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6" w:type="dxa"/>
        <w:tblInd w:w="3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6"/>
        <w:gridCol w:w="2640"/>
      </w:tblGrid>
      <w:tr w:rsidR="00544F95" w:rsidRPr="00544F95" w:rsidTr="00084805">
        <w:tc>
          <w:tcPr>
            <w:tcW w:w="9506" w:type="dxa"/>
          </w:tcPr>
          <w:p w:rsidR="002343E1" w:rsidRPr="00544F95" w:rsidRDefault="00084805" w:rsidP="007C3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Руководитель: </w:t>
            </w:r>
            <w:r w:rsidR="002343E1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Серых Лариса Викторовна, к.п.н., доцент, зав.кафедрой дошкольного и начального образования ОГАОУ ДПО </w:t>
            </w: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2343E1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БелИРО</w:t>
            </w:r>
            <w:proofErr w:type="spellEnd"/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  <w:r w:rsidR="002343E1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84805" w:rsidRPr="00544F95" w:rsidRDefault="00084805" w:rsidP="00084805">
            <w:pPr>
              <w:spacing w:after="0" w:line="240" w:lineRule="auto"/>
              <w:contextualSpacing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544F95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Соруководитель</w:t>
            </w:r>
            <w:proofErr w:type="spellEnd"/>
            <w:r w:rsidRPr="00544F95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: </w:t>
            </w:r>
            <w:proofErr w:type="spellStart"/>
            <w:r w:rsidRPr="00544F95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Трясорукова</w:t>
            </w:r>
            <w:proofErr w:type="spellEnd"/>
            <w:r w:rsidRPr="00544F95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Екатерина Николаевна, старший воспитатель  МБДОУ детский сад </w:t>
            </w:r>
            <w:r w:rsidR="005127F6" w:rsidRPr="00544F95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общеразвивающего вида № 7</w:t>
            </w:r>
            <w:r w:rsidRPr="00544F95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084805" w:rsidRPr="00544F95" w:rsidRDefault="00084805" w:rsidP="000848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г. Белгорода, </w:t>
            </w:r>
            <w:proofErr w:type="spellStart"/>
            <w:r w:rsidRPr="00544F95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тьютор</w:t>
            </w:r>
            <w:proofErr w:type="spellEnd"/>
            <w:r w:rsidRPr="00544F95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ООО «Развивающие игры </w:t>
            </w:r>
            <w:proofErr w:type="spellStart"/>
            <w:r w:rsidRPr="00544F95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Воскобовича</w:t>
            </w:r>
            <w:proofErr w:type="spellEnd"/>
            <w:r w:rsidRPr="00544F95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»</w:t>
            </w:r>
          </w:p>
          <w:p w:rsidR="00084805" w:rsidRPr="00544F95" w:rsidRDefault="00084805" w:rsidP="007C3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</w:tcPr>
          <w:p w:rsidR="002343E1" w:rsidRPr="00544F95" w:rsidRDefault="002343E1" w:rsidP="007C3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343E1" w:rsidRPr="00544F95" w:rsidRDefault="002343E1" w:rsidP="007C3F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118" w:rsidRPr="00544F95" w:rsidRDefault="003C0AEA" w:rsidP="007C3F06">
      <w:pPr>
        <w:pStyle w:val="1"/>
        <w:spacing w:before="0" w:after="0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и программа </w:t>
      </w:r>
      <w:r w:rsidR="002343E1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региональной инновационной площадки по проблеме </w:t>
      </w:r>
      <w:bookmarkStart w:id="0" w:name="_Hlk525531629"/>
      <w:r w:rsidR="00CD6118" w:rsidRPr="00544F9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043CA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Апробация </w:t>
      </w:r>
      <w:bookmarkStart w:id="1" w:name="_Hlk525153010"/>
      <w:r w:rsidR="002043CA" w:rsidRPr="00544F95">
        <w:rPr>
          <w:rFonts w:ascii="Times New Roman" w:hAnsi="Times New Roman"/>
          <w:color w:val="000000" w:themeColor="text1"/>
          <w:sz w:val="28"/>
          <w:szCs w:val="28"/>
        </w:rPr>
        <w:t>игровой технологии интеллектуально-творческо</w:t>
      </w:r>
      <w:r w:rsidR="004C01EF" w:rsidRPr="00544F95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2043CA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детей раннего и дошкольного возраста «Сказочные лабиринты игры» </w:t>
      </w:r>
      <w:proofErr w:type="spellStart"/>
      <w:r w:rsidR="002043CA"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proofErr w:type="spellEnd"/>
      <w:r w:rsidR="003D3BA5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"/>
      <w:r w:rsidR="002043CA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в дошкольных образовательных организациях </w:t>
      </w:r>
      <w:r w:rsidR="004C01EF" w:rsidRPr="00544F95">
        <w:rPr>
          <w:rFonts w:ascii="Times New Roman" w:hAnsi="Times New Roman"/>
          <w:color w:val="000000" w:themeColor="text1"/>
          <w:sz w:val="28"/>
          <w:szCs w:val="28"/>
        </w:rPr>
        <w:t>Белгородской области»</w:t>
      </w:r>
    </w:p>
    <w:p w:rsidR="000F5FAC" w:rsidRPr="00544F95" w:rsidRDefault="000F5FAC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AD1557" w:rsidRPr="00544F95" w:rsidRDefault="00AD1557" w:rsidP="007C3F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Актуальность заявленной темы для сферы образования Белгородской области  </w:t>
      </w:r>
    </w:p>
    <w:p w:rsidR="00BB00CA" w:rsidRPr="00544F95" w:rsidRDefault="00BB00CA" w:rsidP="007C3F06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0CA" w:rsidRPr="00544F95" w:rsidRDefault="00BB00CA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системе дошкольного образования произошли существенные изменения стратегии и тактики, направленные на формирование гибкой, многофункциональной системы, обеспечивающей конституционное право каждого гражданина России на общедоступное и бесплатное дошкольное образование. </w:t>
      </w:r>
    </w:p>
    <w:p w:rsidR="003F1632" w:rsidRPr="00544F95" w:rsidRDefault="00DB4B58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Одна из современных стратегических целей государственной политики в области развития образования до 202</w:t>
      </w:r>
      <w:r w:rsidR="00BB00CA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определена как «повышение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одним из путей ее достижения должно стать обновление содержания и технологий образования, обеспечивающее баланс фундаментальности и </w:t>
      </w:r>
      <w:proofErr w:type="spellStart"/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подхода, а также развитие вариативности образовательных программ всех видов образования».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.</w:t>
      </w:r>
    </w:p>
    <w:p w:rsidR="003F1632" w:rsidRPr="00544F95" w:rsidRDefault="003F1632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дошкольного образования ставит перед педагогами следующие задачи:</w:t>
      </w:r>
    </w:p>
    <w:p w:rsidR="00DB4B58" w:rsidRPr="00544F95" w:rsidRDefault="003F1632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доступности и вариативности образовательных услуг;</w:t>
      </w:r>
      <w:r w:rsidR="00DB4B58" w:rsidRPr="00544F9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содержания образования с учетом индивидуальных особенностей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воспитанников,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запросов интересов 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сех участников педагогического взаимодействия, и в первую очередь, детей и их родителей, как основы для повышения социального качества дошкольного образования.  </w:t>
      </w:r>
    </w:p>
    <w:p w:rsidR="003F1632" w:rsidRPr="00544F95" w:rsidRDefault="00DB4B58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развития воспитания в Российской Федерации на период до 2025 года, утвержденная распоряжением Правительства РФ от 29 мая 2015 года №996-р определяет приоритеты государственной политики в области воспитания:  </w:t>
      </w:r>
    </w:p>
    <w:p w:rsidR="00DB4B58" w:rsidRPr="00544F95" w:rsidRDefault="003F1632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воспитания здоровой, счастливой, свободной, </w:t>
      </w:r>
    </w:p>
    <w:p w:rsidR="003F1632" w:rsidRPr="00544F95" w:rsidRDefault="00DB4B58" w:rsidP="003F16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ориентированной на труд личности</w:t>
      </w:r>
      <w:r w:rsidR="003F1632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4B58" w:rsidRPr="00544F95" w:rsidRDefault="00DB4B58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развития дошкольного, общего и дополнительного образования Белгородской области на 2013-2020 годы, утвержденная 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постановлением Правительства Белгородской области от 28 октября 2013 года № 431-пп: «…Региональные приоритеты развития дошкольного образования: </w:t>
      </w:r>
    </w:p>
    <w:p w:rsidR="003F1632" w:rsidRPr="00544F95" w:rsidRDefault="00DB4B58" w:rsidP="003F1632">
      <w:pPr>
        <w:numPr>
          <w:ilvl w:val="0"/>
          <w:numId w:val="15"/>
        </w:numPr>
        <w:spacing w:after="0" w:line="240" w:lineRule="auto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доступности дошкольного образования за счет развития сети муниципальных дошкольных организаций и негосударственного сектора; </w:t>
      </w:r>
    </w:p>
    <w:p w:rsidR="00DB4B58" w:rsidRPr="00544F95" w:rsidRDefault="00DB4B58" w:rsidP="003F1632">
      <w:pPr>
        <w:numPr>
          <w:ilvl w:val="0"/>
          <w:numId w:val="15"/>
        </w:numPr>
        <w:spacing w:after="0" w:line="240" w:lineRule="auto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для всех равных стартовых возможностей при поступлении в </w:t>
      </w:r>
    </w:p>
    <w:p w:rsidR="00DB4B58" w:rsidRPr="00544F95" w:rsidRDefault="00DB4B58" w:rsidP="003F16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школу; </w:t>
      </w:r>
    </w:p>
    <w:p w:rsidR="00583977" w:rsidRPr="00544F95" w:rsidRDefault="00DB4B58" w:rsidP="003F1632">
      <w:pPr>
        <w:numPr>
          <w:ilvl w:val="0"/>
          <w:numId w:val="15"/>
        </w:numPr>
        <w:spacing w:after="0" w:line="240" w:lineRule="auto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психолого-педагогическая поддержка развития детей раннего возраста (от 0 до 3 лет) в условиях семейного воспитания». </w:t>
      </w:r>
    </w:p>
    <w:p w:rsidR="00583977" w:rsidRPr="00544F95" w:rsidRDefault="00DB4B58" w:rsidP="00583977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«Дорожная карта» обновления содержания дошкольного образования в Белгородской области, утвержденная приказом департамента образования Белгородской области от 30 июня 2015 года №2996: «…Приоритетными направлениями обновления содержания дошкольного образования до 2020 года являются:</w:t>
      </w:r>
    </w:p>
    <w:p w:rsidR="00583977" w:rsidRPr="00544F95" w:rsidRDefault="00583977" w:rsidP="0058397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="00DB4B58" w:rsidRPr="00544F9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физическое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развитие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здоровьесбережение</w:t>
      </w:r>
      <w:proofErr w:type="spellEnd"/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дошкольников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образовательных организациях; </w:t>
      </w:r>
    </w:p>
    <w:p w:rsidR="00DB4B58" w:rsidRPr="00544F95" w:rsidRDefault="00583977" w:rsidP="00583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</w:t>
      </w:r>
      <w:r w:rsidR="00DB4B58" w:rsidRPr="00544F9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преемственности в реализации ФГОС дошкольного </w:t>
      </w:r>
    </w:p>
    <w:p w:rsidR="00583977" w:rsidRPr="00544F95" w:rsidRDefault="00DB4B58" w:rsidP="0058397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и начального общего образования; </w:t>
      </w:r>
    </w:p>
    <w:p w:rsidR="00DB4B58" w:rsidRPr="00544F95" w:rsidRDefault="00583977" w:rsidP="00583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</w:t>
      </w:r>
      <w:r w:rsidR="00DB4B58" w:rsidRPr="00544F9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системно-</w:t>
      </w:r>
      <w:proofErr w:type="spellStart"/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подхода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дошкольном </w:t>
      </w:r>
    </w:p>
    <w:p w:rsidR="00583977" w:rsidRPr="00544F95" w:rsidRDefault="00DB4B58" w:rsidP="00583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образовании; </w:t>
      </w:r>
    </w:p>
    <w:p w:rsidR="00DB4B58" w:rsidRPr="00544F95" w:rsidRDefault="00583977" w:rsidP="00583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психолого-педагогической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поддержки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семьи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 </w:t>
      </w:r>
    </w:p>
    <w:p w:rsidR="00583977" w:rsidRPr="00544F95" w:rsidRDefault="00DB4B58" w:rsidP="00583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педагогической компетентности родителей; </w:t>
      </w:r>
    </w:p>
    <w:p w:rsidR="00DB4B58" w:rsidRPr="00544F95" w:rsidRDefault="00583977" w:rsidP="005839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B4B5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творческих способностей у дошкольников…». </w:t>
      </w:r>
    </w:p>
    <w:p w:rsidR="00583977" w:rsidRPr="00544F95" w:rsidRDefault="00583977" w:rsidP="00583977">
      <w:pPr>
        <w:pStyle w:val="Style4"/>
        <w:widowControl/>
        <w:spacing w:line="240" w:lineRule="auto"/>
        <w:ind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на региональном уровне поставлена задача внедрения современных основных образовательных программ дошкольного образования и педагогических технологий, реализующих требования ФГОС ДО и учитывающих условия конкретной дошкольной организации. </w:t>
      </w:r>
    </w:p>
    <w:p w:rsidR="00583977" w:rsidRPr="00544F95" w:rsidRDefault="00583977" w:rsidP="00583977">
      <w:pPr>
        <w:spacing w:after="0" w:line="240" w:lineRule="auto"/>
        <w:ind w:firstLine="709"/>
        <w:jc w:val="both"/>
        <w:rPr>
          <w:rStyle w:val="FontStyle19"/>
          <w:color w:val="000000" w:themeColor="text1"/>
        </w:rPr>
      </w:pPr>
      <w:r w:rsidRPr="00544F95">
        <w:rPr>
          <w:rStyle w:val="FontStyle19"/>
          <w:color w:val="000000" w:themeColor="text1"/>
        </w:rPr>
        <w:t>В Белгородской области на 1 сентября 201</w:t>
      </w:r>
      <w:r w:rsidR="001603C4" w:rsidRPr="00544F95">
        <w:rPr>
          <w:rStyle w:val="FontStyle19"/>
          <w:color w:val="000000" w:themeColor="text1"/>
        </w:rPr>
        <w:t>8</w:t>
      </w:r>
      <w:r w:rsidRPr="00544F95">
        <w:rPr>
          <w:rStyle w:val="FontStyle19"/>
          <w:color w:val="000000" w:themeColor="text1"/>
        </w:rPr>
        <w:t xml:space="preserve"> работает 4</w:t>
      </w:r>
      <w:r w:rsidR="001603C4" w:rsidRPr="00544F95">
        <w:rPr>
          <w:rStyle w:val="FontStyle19"/>
          <w:color w:val="000000" w:themeColor="text1"/>
        </w:rPr>
        <w:t>66</w:t>
      </w:r>
      <w:r w:rsidRPr="00544F95">
        <w:rPr>
          <w:rStyle w:val="FontStyle19"/>
          <w:color w:val="000000" w:themeColor="text1"/>
        </w:rPr>
        <w:t xml:space="preserve"> дошкольных образовательных организаций,</w:t>
      </w:r>
      <w:r w:rsidR="001603C4" w:rsidRPr="00544F95">
        <w:rPr>
          <w:rStyle w:val="FontStyle19"/>
          <w:color w:val="000000" w:themeColor="text1"/>
        </w:rPr>
        <w:t xml:space="preserve"> 193 дошкольные группы в составе образовательных организаций, 16 частных дошкольных организаций (имеется лицензия на образовательную деятельность), 53 индивидуальных предпринимателя, осуществляющих присмотр и уход.</w:t>
      </w:r>
    </w:p>
    <w:p w:rsidR="004C01EF" w:rsidRPr="00544F95" w:rsidRDefault="004C01EF" w:rsidP="00583977">
      <w:pPr>
        <w:spacing w:after="0" w:line="240" w:lineRule="auto"/>
        <w:ind w:firstLine="709"/>
        <w:jc w:val="both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>Одной из главных задач дошкольного образования является организа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ция (или оптимизация) в ДОО развивающей предметно-пространственной среды с целью активизации, расширения и обогащения игровой деятель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ности дошкольника. Технологический подход к организации образова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тельной деятельности с детьми в соответствии с ФГОС ДО можно осуще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 xml:space="preserve">ствить с использованием </w:t>
      </w:r>
      <w:r w:rsidR="00CF1DF5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CF1DF5"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>.</w:t>
      </w:r>
    </w:p>
    <w:p w:rsidR="006C24F5" w:rsidRPr="00544F95" w:rsidRDefault="006C24F5" w:rsidP="006C24F5">
      <w:pPr>
        <w:pStyle w:val="Style6"/>
        <w:widowControl/>
        <w:spacing w:line="240" w:lineRule="auto"/>
        <w:ind w:firstLine="993"/>
        <w:jc w:val="both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>Использование игровой деятельности</w:t>
      </w:r>
      <w:r w:rsidRPr="00544F95">
        <w:rPr>
          <w:rStyle w:val="FontStyle40"/>
          <w:color w:val="000000" w:themeColor="text1"/>
          <w:sz w:val="28"/>
          <w:szCs w:val="28"/>
        </w:rPr>
        <w:t xml:space="preserve"> </w:t>
      </w:r>
      <w:r w:rsidRPr="00544F95">
        <w:rPr>
          <w:rStyle w:val="FontStyle68"/>
          <w:color w:val="000000" w:themeColor="text1"/>
          <w:sz w:val="28"/>
          <w:szCs w:val="28"/>
        </w:rPr>
        <w:t xml:space="preserve">как базового процесса для организации совместной деятельности взрослого и ребенка по решению различных образовательных позволяет реализовать индивидуализацию в </w:t>
      </w:r>
      <w:r w:rsidRPr="00544F95">
        <w:rPr>
          <w:rStyle w:val="FontStyle68"/>
          <w:color w:val="000000" w:themeColor="text1"/>
          <w:sz w:val="28"/>
          <w:szCs w:val="28"/>
        </w:rPr>
        <w:lastRenderedPageBreak/>
        <w:t xml:space="preserve">качестве основного принципа современного дошкольного образования. Учитывая особенности каждого ребенка, который становится активным участником деятельности с использованием игрового пособия, взрослый организует сотрудничество детей и взрослых как партнеров, тем самым актуализирует субъектную позицию ребенка, поддерживая его инициативность и активность.  Использование игр </w:t>
      </w:r>
      <w:proofErr w:type="spellStart"/>
      <w:r w:rsidR="00084805" w:rsidRPr="00544F95">
        <w:rPr>
          <w:rStyle w:val="FontStyle68"/>
          <w:color w:val="000000" w:themeColor="text1"/>
          <w:sz w:val="28"/>
          <w:szCs w:val="28"/>
        </w:rPr>
        <w:t>В.В.</w:t>
      </w:r>
      <w:r w:rsidRPr="00544F95">
        <w:rPr>
          <w:rStyle w:val="FontStyle68"/>
          <w:color w:val="000000" w:themeColor="text1"/>
          <w:sz w:val="28"/>
          <w:szCs w:val="28"/>
        </w:rPr>
        <w:t>Воскобовича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в образовательном процессе способствует обеспечению вариативности содержания основной образовательной программы и организационных форм дошкольного образования.</w:t>
      </w:r>
    </w:p>
    <w:p w:rsidR="006C24F5" w:rsidRPr="00544F95" w:rsidRDefault="006C24F5" w:rsidP="006C24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введения </w:t>
      </w:r>
      <w:r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proofErr w:type="spellEnd"/>
      <w:r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образовательный процесс дошкольных образовательных организаций обусловлена требованиями ФГОС </w:t>
      </w:r>
      <w:r w:rsidR="0008480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образования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созданию развивающей предметно-пространственной среды, ориентированной на овладение детьми способами усвоения знаний на основе системно – </w:t>
      </w:r>
      <w:proofErr w:type="spellStart"/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подхода. Это означает, что для развития детей необходимо организовать содержательную деятельность в структурированной развивающей предметно-пространственной среде детского сада. </w:t>
      </w:r>
    </w:p>
    <w:p w:rsidR="00C90635" w:rsidRPr="00544F95" w:rsidRDefault="00C90635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Высокий образовательный и развивающий потенциал </w:t>
      </w:r>
      <w:r w:rsidR="006C24F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игровых пособий </w:t>
      </w:r>
      <w:proofErr w:type="spellStart"/>
      <w:r w:rsidR="006C24F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В.В.Воскобовича</w:t>
      </w:r>
      <w:proofErr w:type="spellEnd"/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, возможность многоцелевого использования при правильном с методической точки зрения подходе позволяют добиться впечатляющих результатов. Дети приобретают умения находить зависимости и закономерности, ошибки и недостатки, способность к комбинированию, пространственное видение и воображение, способность представить результаты своих действий и их вариативность.</w:t>
      </w:r>
    </w:p>
    <w:p w:rsidR="00CF1DF5" w:rsidRPr="00544F95" w:rsidRDefault="00CF1DF5" w:rsidP="00CF1D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Игровая технология интеллектуально-творческого развития детей раннего и дошкольного возраста «Сказочные лабиринты игры» </w:t>
      </w:r>
      <w:proofErr w:type="spellStart"/>
      <w:r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proofErr w:type="spellEnd"/>
      <w:r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44F95">
        <w:rPr>
          <w:rFonts w:ascii="Times New Roman" w:hAnsi="Times New Roman"/>
          <w:bCs/>
          <w:color w:val="000000" w:themeColor="text1"/>
          <w:sz w:val="28"/>
          <w:szCs w:val="28"/>
        </w:rPr>
        <w:t>предусматривает скоординированную поддержку развития воображения и других творческих способностей ребенка, использование всей многообразной «палитры» детских деятельностей, куда входят и игра, и изобразительное творчество, и конструирование, и восприятие сказок, и учение, и общение, и многое другое. Это предполагается осуществлять в рамках всех направлений образовательной работы с дошкольниками, от физкультурно-оздоровительного до художественно-эстетического. Такой подход является залогом обеспечения полноценного психического развития ребенка.</w:t>
      </w:r>
    </w:p>
    <w:p w:rsidR="00CF1DF5" w:rsidRPr="00544F95" w:rsidRDefault="00CF1DF5" w:rsidP="00CF1DF5">
      <w:pPr>
        <w:pStyle w:val="ae"/>
        <w:ind w:firstLine="708"/>
        <w:jc w:val="both"/>
        <w:rPr>
          <w:rStyle w:val="FontStyle19"/>
          <w:color w:val="000000" w:themeColor="text1"/>
        </w:rPr>
      </w:pPr>
      <w:r w:rsidRPr="00544F95">
        <w:rPr>
          <w:rStyle w:val="FontStyle19"/>
          <w:color w:val="000000" w:themeColor="text1"/>
        </w:rPr>
        <w:t>Учитывая все вышеизложенное, на наш взгляд</w:t>
      </w:r>
      <w:r w:rsidR="003F3E75" w:rsidRPr="00544F95">
        <w:rPr>
          <w:rStyle w:val="FontStyle19"/>
          <w:color w:val="000000" w:themeColor="text1"/>
        </w:rPr>
        <w:t>,</w:t>
      </w:r>
      <w:r w:rsidRPr="00544F95">
        <w:rPr>
          <w:rStyle w:val="FontStyle19"/>
          <w:color w:val="000000" w:themeColor="text1"/>
        </w:rPr>
        <w:t xml:space="preserve"> актуальным является создание команды управленцев и практиков, которые бы сумели внедрить </w:t>
      </w:r>
      <w:bookmarkStart w:id="2" w:name="_Hlk525530073"/>
      <w:r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игровую технологию интеллектуально-творческого развития детей раннего и дошкольного возраста «Сказочные лабиринты игры» </w:t>
      </w:r>
      <w:proofErr w:type="spellStart"/>
      <w:r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bookmarkEnd w:id="2"/>
      <w:proofErr w:type="spellEnd"/>
      <w:r w:rsidRPr="00544F95">
        <w:rPr>
          <w:rStyle w:val="FontStyle19"/>
          <w:color w:val="000000" w:themeColor="text1"/>
        </w:rPr>
        <w:t xml:space="preserve"> в дошкольные образовательные организации Белгородской области.</w:t>
      </w:r>
    </w:p>
    <w:p w:rsidR="00C90635" w:rsidRPr="00544F95" w:rsidRDefault="00C90635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E75" w:rsidRPr="00544F95" w:rsidRDefault="00084805" w:rsidP="00167F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3F3E75"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 работы</w:t>
      </w:r>
      <w:r w:rsidR="003F3E7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следующем:</w:t>
      </w:r>
    </w:p>
    <w:p w:rsidR="003F3E75" w:rsidRPr="00544F95" w:rsidRDefault="003F3E75" w:rsidP="00167F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проанализированы модели образовательной среды с использованием </w:t>
      </w:r>
      <w:r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игровой технологии интеллектуально-творческого развития детей раннего и </w:t>
      </w:r>
      <w:r w:rsidRPr="00544F9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дошкольного возраста «Сказочные лабиринты игры» </w:t>
      </w:r>
      <w:proofErr w:type="spellStart"/>
      <w:r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proofErr w:type="spellEnd"/>
      <w:r w:rsidR="00617828" w:rsidRPr="00544F9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описаны</w:t>
      </w:r>
      <w:r w:rsidR="0061782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варианта: одновозрастная группа, разновозрастная группа,</w:t>
      </w:r>
      <w:r w:rsidR="00F47750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828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«вместе с мамой»;</w:t>
      </w:r>
    </w:p>
    <w:p w:rsidR="00617828" w:rsidRPr="00544F95" w:rsidRDefault="00617828" w:rsidP="00167F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- выделены, описаны и структурированы компоненты образовательной среды, необходимые и достаточные для развития детей раннего возраста в соответствии с требованиями ФГОС дошкольного образования;</w:t>
      </w:r>
    </w:p>
    <w:p w:rsidR="00617828" w:rsidRPr="00544F95" w:rsidRDefault="00617828" w:rsidP="00167F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разработана программа повышения квалификации воспитателей дошкольных образовательных организаций.</w:t>
      </w:r>
    </w:p>
    <w:p w:rsidR="0014134D" w:rsidRPr="00544F95" w:rsidRDefault="0014134D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1557" w:rsidRPr="00544F95" w:rsidRDefault="00AD1557" w:rsidP="007C3F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Научное обоснование необходимости проведения исследования</w:t>
      </w:r>
    </w:p>
    <w:p w:rsidR="000833FD" w:rsidRPr="00544F95" w:rsidRDefault="000833FD" w:rsidP="007C3F0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47750" w:rsidRPr="00544F95" w:rsidRDefault="00F47750" w:rsidP="007C3F06">
      <w:pPr>
        <w:pStyle w:val="Style3"/>
        <w:widowControl/>
        <w:spacing w:line="240" w:lineRule="auto"/>
        <w:ind w:firstLine="993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Развивающие игры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В.В.Воскобовича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активно используются педагогами с 90-х годов </w:t>
      </w:r>
      <w:r w:rsidRPr="00544F95">
        <w:rPr>
          <w:rStyle w:val="FontStyle68"/>
          <w:color w:val="000000" w:themeColor="text1"/>
          <w:sz w:val="28"/>
          <w:szCs w:val="28"/>
          <w:lang w:val="en-US"/>
        </w:rPr>
        <w:t>XX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века. Интерес к ним вызван прежде всего оригинальностью решения задач, заложенным в игру творческим потенциалом,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многовариантность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игровых упражнений. В 1998 году была реализована идея создания технологии интеллектуально-творческого развития детей 3-7 лет с помощью развивающих игр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Воскобовича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. В настоящее время возрастные границы расширились и охватывают диапазон от 1 года до 12 лет. </w:t>
      </w:r>
    </w:p>
    <w:p w:rsidR="004270E7" w:rsidRPr="00544F95" w:rsidRDefault="00F47750" w:rsidP="007C3F06">
      <w:pPr>
        <w:pStyle w:val="Style3"/>
        <w:widowControl/>
        <w:spacing w:line="240" w:lineRule="auto"/>
        <w:ind w:firstLine="993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Авторская технология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В.В.Воско</w:t>
      </w:r>
      <w:r w:rsidR="004270E7" w:rsidRPr="00544F95">
        <w:rPr>
          <w:rStyle w:val="FontStyle68"/>
          <w:color w:val="000000" w:themeColor="text1"/>
          <w:sz w:val="28"/>
          <w:szCs w:val="28"/>
        </w:rPr>
        <w:t>бовича</w:t>
      </w:r>
      <w:proofErr w:type="spellEnd"/>
      <w:r w:rsidR="004270E7" w:rsidRPr="00544F95">
        <w:rPr>
          <w:rStyle w:val="FontStyle68"/>
          <w:color w:val="000000" w:themeColor="text1"/>
          <w:sz w:val="28"/>
          <w:szCs w:val="28"/>
        </w:rPr>
        <w:t xml:space="preserve"> интегрирует сразу несколько «классических» технологий: развивающее обучение, игровые технологии, элементы теории решения изобретательских задач (ТРИЗ), элементы проблемного обучения, обучение в сотрудничестве (работа в парах, командная работа), информационно-коммуникационные технологии (ИКТ).</w:t>
      </w:r>
    </w:p>
    <w:p w:rsidR="004270E7" w:rsidRPr="00544F95" w:rsidRDefault="000833FD" w:rsidP="004270E7">
      <w:pPr>
        <w:pStyle w:val="Style3"/>
        <w:widowControl/>
        <w:spacing w:line="240" w:lineRule="auto"/>
        <w:ind w:firstLine="993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В соответствии с ФГОС ДО, предполагается, что в результате освоения основной образовательной программы ребенок приобретает конкретные </w:t>
      </w:r>
      <w:r w:rsidRPr="00544F95">
        <w:rPr>
          <w:rStyle w:val="FontStyle74"/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интегративные </w:t>
      </w:r>
      <w:r w:rsidRPr="00544F95">
        <w:rPr>
          <w:rStyle w:val="FontStyle68"/>
          <w:color w:val="000000" w:themeColor="text1"/>
          <w:sz w:val="28"/>
          <w:szCs w:val="28"/>
        </w:rPr>
        <w:t xml:space="preserve">качества. </w:t>
      </w:r>
      <w:r w:rsidR="004270E7" w:rsidRPr="00544F95">
        <w:rPr>
          <w:rStyle w:val="FontStyle68"/>
          <w:color w:val="000000" w:themeColor="text1"/>
          <w:sz w:val="28"/>
          <w:szCs w:val="28"/>
        </w:rPr>
        <w:t xml:space="preserve">В основе технологии </w:t>
      </w:r>
      <w:proofErr w:type="spellStart"/>
      <w:r w:rsidR="004270E7" w:rsidRPr="00544F95">
        <w:rPr>
          <w:rStyle w:val="FontStyle68"/>
          <w:color w:val="000000" w:themeColor="text1"/>
          <w:sz w:val="28"/>
          <w:szCs w:val="28"/>
        </w:rPr>
        <w:t>В.В.Воскобовича</w:t>
      </w:r>
      <w:proofErr w:type="spellEnd"/>
      <w:r w:rsidR="004270E7" w:rsidRPr="00544F95">
        <w:rPr>
          <w:rStyle w:val="FontStyle68"/>
          <w:color w:val="000000" w:themeColor="text1"/>
          <w:sz w:val="28"/>
          <w:szCs w:val="28"/>
        </w:rPr>
        <w:t xml:space="preserve"> – совместная деятельность </w:t>
      </w:r>
      <w:r w:rsidRPr="00544F95">
        <w:rPr>
          <w:rStyle w:val="FontStyle68"/>
          <w:color w:val="000000" w:themeColor="text1"/>
          <w:sz w:val="28"/>
          <w:szCs w:val="28"/>
        </w:rPr>
        <w:t>ребенка со взрослым</w:t>
      </w:r>
      <w:r w:rsidR="004270E7" w:rsidRPr="00544F95">
        <w:rPr>
          <w:rStyle w:val="FontStyle68"/>
          <w:color w:val="000000" w:themeColor="text1"/>
          <w:sz w:val="28"/>
          <w:szCs w:val="28"/>
        </w:rPr>
        <w:t xml:space="preserve"> и со сверстниками</w:t>
      </w:r>
      <w:r w:rsidRPr="00544F95">
        <w:rPr>
          <w:rStyle w:val="FontStyle68"/>
          <w:color w:val="000000" w:themeColor="text1"/>
          <w:sz w:val="28"/>
          <w:szCs w:val="28"/>
        </w:rPr>
        <w:t xml:space="preserve">. </w:t>
      </w:r>
    </w:p>
    <w:p w:rsidR="000833FD" w:rsidRPr="00544F95" w:rsidRDefault="000833FD" w:rsidP="004270E7">
      <w:pPr>
        <w:pStyle w:val="Style3"/>
        <w:widowControl/>
        <w:spacing w:line="240" w:lineRule="auto"/>
        <w:ind w:firstLine="993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Согласно культурно-исторической теории Л. С. Выготского, именно в </w:t>
      </w:r>
      <w:r w:rsidR="004270E7" w:rsidRPr="00544F95">
        <w:rPr>
          <w:rStyle w:val="FontStyle68"/>
          <w:color w:val="000000" w:themeColor="text1"/>
          <w:sz w:val="28"/>
          <w:szCs w:val="28"/>
        </w:rPr>
        <w:t>совместной деятельности со взрослым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формируются все специфически человеческие психические процессы. В совместной деятельности со взрос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лым ребенок способен к выполнению тех действий, которые самостоя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тельно он выполнить еще не может. Они образуют зону ближайшего раз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 xml:space="preserve">вития ребенка, становясь его индивидуальным достоянием на следующем этапе, благодаря процессу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интериоризации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>. Зона ближайшего разви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тия — это потенциальные возможности ребенка. Это такой уровень пси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хического развития, при котором ребенок самостоятельно не может осу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ществить определенных заданий, но он может их выполнить при помощи взрослого. Зона ближайшего развития диагностируется по уровню слож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ности задач, которые ребенок осуществляет в сотрудничестве со взрослым. Зона актуального развития диагностируется задачами такого уровня слож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ности, которые ребенок может выполнить самостоятельно.</w:t>
      </w:r>
    </w:p>
    <w:p w:rsidR="000833FD" w:rsidRPr="00544F95" w:rsidRDefault="000833FD" w:rsidP="007C3F06">
      <w:pPr>
        <w:pStyle w:val="Style3"/>
        <w:widowControl/>
        <w:spacing w:line="240" w:lineRule="auto"/>
        <w:ind w:firstLine="993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Л. С. Выготским был сформулирован закон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интериоризации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(закон перехода функций извне внутрь). Согласно этому закону, каждая психи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 xml:space="preserve">ческая функция, прежде чем стать внутренним средством сознательной деятельности, </w:t>
      </w:r>
      <w:r w:rsidRPr="00544F95">
        <w:rPr>
          <w:rStyle w:val="FontStyle68"/>
          <w:color w:val="000000" w:themeColor="text1"/>
          <w:sz w:val="28"/>
          <w:szCs w:val="28"/>
        </w:rPr>
        <w:lastRenderedPageBreak/>
        <w:t>проходит внешнюю стадию, осуществляемую в рамках со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вместной деятельности.</w:t>
      </w:r>
    </w:p>
    <w:p w:rsidR="000833FD" w:rsidRPr="00544F95" w:rsidRDefault="000833FD" w:rsidP="007C3F06">
      <w:pPr>
        <w:pStyle w:val="Style3"/>
        <w:widowControl/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>Доля участия ребенка в его совместной деятельности со взрослым за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кономерно растет с возрастом. В конечном итоге (по достижении взрос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лости) в его индивидуальной деятельности может полностью воспроиз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 xml:space="preserve">водиться содержание целостной совместной деятельности. Процесс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инте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риоризации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относится к отдельным действиям, к психическим функциям и к деятельности в целом. Закон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интериоризации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распространяется на ситуации обучения как интеллектуальным действиям, так и социальным умениям.</w:t>
      </w:r>
    </w:p>
    <w:p w:rsidR="000833FD" w:rsidRPr="00544F95" w:rsidRDefault="000833FD" w:rsidP="007C3F06">
      <w:pPr>
        <w:pStyle w:val="Style3"/>
        <w:widowControl/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>Составными компонентами совместной деятельности являются взаи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модействия (интеракции) между участниками этой деятельности, но не любые, а детерминированные направленностью на общий предмет, то есть предметно направленные взаимодействия.</w:t>
      </w:r>
    </w:p>
    <w:p w:rsidR="000833FD" w:rsidRPr="00544F95" w:rsidRDefault="000833FD" w:rsidP="007C3F06">
      <w:pPr>
        <w:pStyle w:val="Style3"/>
        <w:widowControl/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>В психологии существует понятие «совмещенная психологическая си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стема». В качестве таковой Л. С. Выготский называл систему «Мать и дитя», в которой первоначальная совмещенность на биологическом, фи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зиологическом уровнях переходит на уровень психологический. Это очень тонко настроенная система, обладающая физическими и психическими параметрами. В образовательной практике в качестве совмещенной пси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хологической системы выступают взрослый и ребенок («взрослый — ре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бенок») в процессе совместной деятельности. Признаками системы явля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 xml:space="preserve">ются целостность, взаимосвязь всех ее частей и образование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надсистемных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интегративных качеств. Эта совмещенная психологическая система «взрослый — ребенок» имеет свою динамику развития. Рассмотрим ее в соответствии со стадиями развития совместной деятельности ребенка с другими.</w:t>
      </w:r>
    </w:p>
    <w:p w:rsidR="000833FD" w:rsidRPr="00544F95" w:rsidRDefault="000833FD" w:rsidP="007C3F06">
      <w:pPr>
        <w:pStyle w:val="Style3"/>
        <w:widowControl/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На первой стадии развития совместной деятельности, в </w:t>
      </w:r>
      <w:r w:rsidRPr="00544F95">
        <w:rPr>
          <w:rStyle w:val="FontStyle38"/>
          <w:b w:val="0"/>
          <w:i/>
          <w:color w:val="000000" w:themeColor="text1"/>
          <w:sz w:val="28"/>
          <w:szCs w:val="28"/>
        </w:rPr>
        <w:t>период мла</w:t>
      </w:r>
      <w:r w:rsidRPr="00544F95">
        <w:rPr>
          <w:rStyle w:val="FontStyle38"/>
          <w:b w:val="0"/>
          <w:i/>
          <w:color w:val="000000" w:themeColor="text1"/>
          <w:sz w:val="28"/>
          <w:szCs w:val="28"/>
        </w:rPr>
        <w:softHyphen/>
        <w:t>денчества,</w:t>
      </w:r>
      <w:r w:rsidRPr="00544F95">
        <w:rPr>
          <w:rStyle w:val="FontStyle38"/>
          <w:color w:val="000000" w:themeColor="text1"/>
          <w:sz w:val="28"/>
          <w:szCs w:val="28"/>
        </w:rPr>
        <w:t xml:space="preserve"> </w:t>
      </w:r>
      <w:r w:rsidRPr="00544F95">
        <w:rPr>
          <w:rStyle w:val="FontStyle68"/>
          <w:color w:val="000000" w:themeColor="text1"/>
          <w:sz w:val="28"/>
          <w:szCs w:val="28"/>
        </w:rPr>
        <w:t>возникает эмоциональная совместность в диаде «взрос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лый — ребенок». Положительно окрашенные эмоциональные отношения приводят к положительному отношению ребенка к миру. Установление некоторых ритуалов во взаимодействии взрослого и ребенка носят орга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низующее начало в системе «взрослый — ребенок».</w:t>
      </w:r>
    </w:p>
    <w:p w:rsidR="004270E7" w:rsidRPr="00544F95" w:rsidRDefault="000833FD" w:rsidP="004270E7">
      <w:pPr>
        <w:pStyle w:val="Style3"/>
        <w:widowControl/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На </w:t>
      </w:r>
      <w:r w:rsidRPr="00544F95">
        <w:rPr>
          <w:rStyle w:val="FontStyle38"/>
          <w:i/>
          <w:color w:val="000000" w:themeColor="text1"/>
          <w:sz w:val="28"/>
          <w:szCs w:val="28"/>
        </w:rPr>
        <w:t>ранний дошкольный возраст</w:t>
      </w:r>
      <w:r w:rsidRPr="00544F95">
        <w:rPr>
          <w:rStyle w:val="FontStyle38"/>
          <w:color w:val="000000" w:themeColor="text1"/>
          <w:sz w:val="28"/>
          <w:szCs w:val="28"/>
        </w:rPr>
        <w:t xml:space="preserve"> </w:t>
      </w:r>
      <w:r w:rsidRPr="00544F95">
        <w:rPr>
          <w:rStyle w:val="FontStyle68"/>
          <w:color w:val="000000" w:themeColor="text1"/>
          <w:sz w:val="28"/>
          <w:szCs w:val="28"/>
        </w:rPr>
        <w:t>приходится вторая стадия развития совместной деятельности. В период раннего детства ребенок приобрета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 xml:space="preserve">ет некоторую степень самостоятельности: он начинает ходить, осваивает речь, появляются первые слова, развиваются действия с предметами. Это стадия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предсотрудничества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со сверстниками. На этой стадии проявляется детский эгоцентризм, сверстник выступает как объект. Характеристика детской игры </w:t>
      </w:r>
      <w:r w:rsidR="004270E7" w:rsidRPr="00544F95">
        <w:rPr>
          <w:rStyle w:val="FontStyle68"/>
          <w:color w:val="000000" w:themeColor="text1"/>
          <w:sz w:val="28"/>
          <w:szCs w:val="28"/>
        </w:rPr>
        <w:t>-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игра рядом. Ребенок становится менее зависимым от взрослого. Тем не менее он еще несамостоятелен. Ребенка многое инте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 xml:space="preserve">ресует. </w:t>
      </w:r>
      <w:r w:rsidRPr="00544F95">
        <w:rPr>
          <w:rStyle w:val="FontStyle68"/>
          <w:b/>
          <w:color w:val="000000" w:themeColor="text1"/>
          <w:sz w:val="28"/>
          <w:szCs w:val="28"/>
        </w:rPr>
        <w:t>Начинается этап открытия мира, и взрослый служит проводником ребенка в окружающий его мир. Освоение мира ребенком невозможно без взрослого.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На этом этапе именно он открывает ребенку значения предметов, объектов, явлений. И на этом этапе развития сознания (пред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метного сознания) ребенок осваивает речь, значения слов, которые обо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 xml:space="preserve">значают окружающий его мир. </w:t>
      </w:r>
      <w:r w:rsidRPr="00544F95">
        <w:rPr>
          <w:rStyle w:val="FontStyle68"/>
          <w:b/>
          <w:color w:val="000000" w:themeColor="text1"/>
          <w:sz w:val="28"/>
          <w:szCs w:val="28"/>
        </w:rPr>
        <w:t xml:space="preserve">Задача взрослого </w:t>
      </w:r>
      <w:r w:rsidRPr="00544F95">
        <w:rPr>
          <w:rStyle w:val="FontStyle68"/>
          <w:b/>
          <w:color w:val="000000" w:themeColor="text1"/>
          <w:sz w:val="28"/>
          <w:szCs w:val="28"/>
        </w:rPr>
        <w:lastRenderedPageBreak/>
        <w:t xml:space="preserve">на этом этапе </w:t>
      </w:r>
      <w:r w:rsidR="004270E7" w:rsidRPr="00544F95">
        <w:rPr>
          <w:rStyle w:val="FontStyle68"/>
          <w:b/>
          <w:color w:val="000000" w:themeColor="text1"/>
          <w:sz w:val="28"/>
          <w:szCs w:val="28"/>
        </w:rPr>
        <w:t>-</w:t>
      </w:r>
      <w:r w:rsidRPr="00544F95">
        <w:rPr>
          <w:rStyle w:val="FontStyle68"/>
          <w:b/>
          <w:color w:val="000000" w:themeColor="text1"/>
          <w:sz w:val="28"/>
          <w:szCs w:val="28"/>
        </w:rPr>
        <w:t xml:space="preserve"> наблю</w:t>
      </w:r>
      <w:r w:rsidRPr="00544F95">
        <w:rPr>
          <w:rStyle w:val="FontStyle68"/>
          <w:b/>
          <w:color w:val="000000" w:themeColor="text1"/>
          <w:sz w:val="28"/>
          <w:szCs w:val="28"/>
        </w:rPr>
        <w:softHyphen/>
        <w:t>дать за ребенком, отслеживать проявления его любознательности, на</w:t>
      </w:r>
      <w:r w:rsidRPr="00544F95">
        <w:rPr>
          <w:rStyle w:val="FontStyle68"/>
          <w:b/>
          <w:color w:val="000000" w:themeColor="text1"/>
          <w:sz w:val="28"/>
          <w:szCs w:val="28"/>
        </w:rPr>
        <w:softHyphen/>
        <w:t>правлять его активность на постижение значений, отвечая на вопросы: «Что (кто) это?», «Как это называется?». Исчезает ситуация полной слит</w:t>
      </w:r>
      <w:r w:rsidRPr="00544F95">
        <w:rPr>
          <w:rStyle w:val="FontStyle68"/>
          <w:b/>
          <w:color w:val="000000" w:themeColor="text1"/>
          <w:sz w:val="28"/>
          <w:szCs w:val="28"/>
        </w:rPr>
        <w:softHyphen/>
        <w:t>ности ребенка и взрослого, вместо этого появляются двое: ребенок и взрослый. Содержание совместной деятельности на этом этапе</w:t>
      </w:r>
      <w:r w:rsidR="004270E7" w:rsidRPr="00544F95">
        <w:rPr>
          <w:rStyle w:val="FontStyle68"/>
          <w:b/>
          <w:color w:val="000000" w:themeColor="text1"/>
          <w:sz w:val="28"/>
          <w:szCs w:val="28"/>
        </w:rPr>
        <w:t xml:space="preserve"> -</w:t>
      </w:r>
      <w:r w:rsidRPr="00544F95">
        <w:rPr>
          <w:rStyle w:val="FontStyle68"/>
          <w:b/>
          <w:color w:val="000000" w:themeColor="text1"/>
          <w:sz w:val="28"/>
          <w:szCs w:val="28"/>
        </w:rPr>
        <w:t xml:space="preserve"> усвое</w:t>
      </w:r>
      <w:r w:rsidRPr="00544F95">
        <w:rPr>
          <w:rStyle w:val="FontStyle68"/>
          <w:b/>
          <w:color w:val="000000" w:themeColor="text1"/>
          <w:sz w:val="28"/>
          <w:szCs w:val="28"/>
        </w:rPr>
        <w:softHyphen/>
        <w:t>ние общественно выработанных способов употребления предметов. Раз</w:t>
      </w:r>
      <w:r w:rsidRPr="00544F95">
        <w:rPr>
          <w:rStyle w:val="FontStyle68"/>
          <w:b/>
          <w:color w:val="000000" w:themeColor="text1"/>
          <w:sz w:val="28"/>
          <w:szCs w:val="28"/>
        </w:rPr>
        <w:softHyphen/>
        <w:t xml:space="preserve">вивается новая форма общения </w:t>
      </w:r>
      <w:r w:rsidR="004270E7" w:rsidRPr="00544F95">
        <w:rPr>
          <w:rStyle w:val="FontStyle68"/>
          <w:b/>
          <w:color w:val="000000" w:themeColor="text1"/>
          <w:sz w:val="28"/>
          <w:szCs w:val="28"/>
        </w:rPr>
        <w:t>-</w:t>
      </w:r>
      <w:r w:rsidRPr="00544F95">
        <w:rPr>
          <w:rStyle w:val="FontStyle68"/>
          <w:b/>
          <w:color w:val="000000" w:themeColor="text1"/>
          <w:sz w:val="28"/>
          <w:szCs w:val="28"/>
        </w:rPr>
        <w:t xml:space="preserve"> ситуативно-деловое общение.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В психологической системе «взрослый </w:t>
      </w:r>
      <w:r w:rsidR="004270E7" w:rsidRPr="00544F95">
        <w:rPr>
          <w:rStyle w:val="FontStyle68"/>
          <w:color w:val="000000" w:themeColor="text1"/>
          <w:sz w:val="28"/>
          <w:szCs w:val="28"/>
        </w:rPr>
        <w:t>-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ребенок» контакт ребенка со взрослым</w:t>
      </w:r>
      <w:r w:rsidR="00BC0547" w:rsidRPr="00544F95">
        <w:rPr>
          <w:rStyle w:val="FontStyle68"/>
          <w:color w:val="000000" w:themeColor="text1"/>
          <w:sz w:val="28"/>
          <w:szCs w:val="28"/>
        </w:rPr>
        <w:t xml:space="preserve"> </w:t>
      </w:r>
      <w:r w:rsidR="007C3F06" w:rsidRPr="00544F95">
        <w:rPr>
          <w:rStyle w:val="FontStyle68"/>
          <w:color w:val="000000" w:themeColor="text1"/>
          <w:sz w:val="28"/>
          <w:szCs w:val="28"/>
        </w:rPr>
        <w:t>опосредуется предметом и действиями с ним. Одной из важных характе</w:t>
      </w:r>
      <w:r w:rsidR="007C3F06" w:rsidRPr="00544F95">
        <w:rPr>
          <w:rStyle w:val="FontStyle68"/>
          <w:color w:val="000000" w:themeColor="text1"/>
          <w:sz w:val="28"/>
          <w:szCs w:val="28"/>
        </w:rPr>
        <w:softHyphen/>
        <w:t xml:space="preserve">ристик, определяющих качество системы «взрослый </w:t>
      </w:r>
      <w:r w:rsidR="004270E7" w:rsidRPr="00544F95">
        <w:rPr>
          <w:rStyle w:val="FontStyle68"/>
          <w:color w:val="000000" w:themeColor="text1"/>
          <w:sz w:val="28"/>
          <w:szCs w:val="28"/>
        </w:rPr>
        <w:t>-</w:t>
      </w:r>
      <w:r w:rsidR="007C3F06" w:rsidRPr="00544F95">
        <w:rPr>
          <w:rStyle w:val="FontStyle68"/>
          <w:color w:val="000000" w:themeColor="text1"/>
          <w:sz w:val="28"/>
          <w:szCs w:val="28"/>
        </w:rPr>
        <w:t xml:space="preserve"> ребенок», являет</w:t>
      </w:r>
      <w:r w:rsidR="007C3F06" w:rsidRPr="00544F95">
        <w:rPr>
          <w:rStyle w:val="FontStyle68"/>
          <w:color w:val="000000" w:themeColor="text1"/>
          <w:sz w:val="28"/>
          <w:szCs w:val="28"/>
        </w:rPr>
        <w:softHyphen/>
        <w:t xml:space="preserve">ся открытость. Открытость можно в данном случае рассматривать как </w:t>
      </w:r>
      <w:proofErr w:type="spellStart"/>
      <w:r w:rsidR="007C3F06" w:rsidRPr="00544F95">
        <w:rPr>
          <w:rStyle w:val="FontStyle68"/>
          <w:color w:val="000000" w:themeColor="text1"/>
          <w:sz w:val="28"/>
          <w:szCs w:val="28"/>
        </w:rPr>
        <w:t>взаимообращенность</w:t>
      </w:r>
      <w:proofErr w:type="spellEnd"/>
      <w:r w:rsidR="007C3F06" w:rsidRPr="00544F95">
        <w:rPr>
          <w:rStyle w:val="FontStyle68"/>
          <w:color w:val="000000" w:themeColor="text1"/>
          <w:sz w:val="28"/>
          <w:szCs w:val="28"/>
        </w:rPr>
        <w:t xml:space="preserve"> взрослого и ребенка. С одной стороны, это прояв</w:t>
      </w:r>
      <w:r w:rsidR="007C3F06" w:rsidRPr="00544F95">
        <w:rPr>
          <w:rStyle w:val="FontStyle68"/>
          <w:color w:val="000000" w:themeColor="text1"/>
          <w:sz w:val="28"/>
          <w:szCs w:val="28"/>
        </w:rPr>
        <w:softHyphen/>
        <w:t>ления инициативности со стороны ребенка по отношению к взрослому, стремление привлечь его внимание к себе, требование от взрослого со</w:t>
      </w:r>
      <w:r w:rsidR="007C3F06" w:rsidRPr="00544F95">
        <w:rPr>
          <w:rStyle w:val="FontStyle68"/>
          <w:color w:val="000000" w:themeColor="text1"/>
          <w:sz w:val="28"/>
          <w:szCs w:val="28"/>
        </w:rPr>
        <w:softHyphen/>
        <w:t>участия в своих делах, эмоциональность отношения к взрослому, чувстви</w:t>
      </w:r>
      <w:r w:rsidR="007C3F06" w:rsidRPr="00544F95">
        <w:rPr>
          <w:rStyle w:val="FontStyle68"/>
          <w:color w:val="000000" w:themeColor="text1"/>
          <w:sz w:val="28"/>
          <w:szCs w:val="28"/>
        </w:rPr>
        <w:softHyphen/>
        <w:t xml:space="preserve">тельность к его действиям, оценкам, </w:t>
      </w:r>
      <w:proofErr w:type="spellStart"/>
      <w:r w:rsidR="007C3F06" w:rsidRPr="00544F95">
        <w:rPr>
          <w:rStyle w:val="FontStyle68"/>
          <w:color w:val="000000" w:themeColor="text1"/>
          <w:sz w:val="28"/>
          <w:szCs w:val="28"/>
        </w:rPr>
        <w:t>перестраивание</w:t>
      </w:r>
      <w:proofErr w:type="spellEnd"/>
      <w:r w:rsidR="007C3F06" w:rsidRPr="00544F95">
        <w:rPr>
          <w:rStyle w:val="FontStyle68"/>
          <w:color w:val="000000" w:themeColor="text1"/>
          <w:sz w:val="28"/>
          <w:szCs w:val="28"/>
        </w:rPr>
        <w:t xml:space="preserve"> своего поведения в зависимости от поведения взрослого. С другой стороны, это чувствитель</w:t>
      </w:r>
      <w:r w:rsidR="007C3F06" w:rsidRPr="00544F95">
        <w:rPr>
          <w:rStyle w:val="FontStyle68"/>
          <w:color w:val="000000" w:themeColor="text1"/>
          <w:sz w:val="28"/>
          <w:szCs w:val="28"/>
        </w:rPr>
        <w:softHyphen/>
        <w:t>ность взрослого к «сигналам» ребенка, готовность и способность органи</w:t>
      </w:r>
      <w:r w:rsidR="007C3F06" w:rsidRPr="00544F95">
        <w:rPr>
          <w:rStyle w:val="FontStyle68"/>
          <w:color w:val="000000" w:themeColor="text1"/>
          <w:sz w:val="28"/>
          <w:szCs w:val="28"/>
        </w:rPr>
        <w:softHyphen/>
        <w:t>зовать взаимодействие как в виде делового сотрудничества, так и в виде эмоционального, ситуативно-личностного общения.</w:t>
      </w:r>
      <w:bookmarkStart w:id="3" w:name="_Hlk525533420"/>
    </w:p>
    <w:p w:rsidR="006A182C" w:rsidRPr="00544F95" w:rsidRDefault="006A182C" w:rsidP="004270E7">
      <w:pPr>
        <w:pStyle w:val="Style3"/>
        <w:widowControl/>
        <w:spacing w:line="240" w:lineRule="auto"/>
        <w:ind w:firstLine="851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>В возрасте от 1 года до 3 лет возрастает речевая активность ребенка, общение со взрослыми становится не только эмоциональным, но и по</w:t>
      </w:r>
      <w:r w:rsidRPr="00544F95">
        <w:rPr>
          <w:rStyle w:val="FontStyle68"/>
          <w:b/>
          <w:color w:val="000000" w:themeColor="text1"/>
          <w:sz w:val="28"/>
          <w:szCs w:val="28"/>
        </w:rPr>
        <w:softHyphen/>
        <w:t xml:space="preserve">знавательным. Этому способствуют игры </w:t>
      </w:r>
      <w:proofErr w:type="spellStart"/>
      <w:r w:rsidRPr="00544F95">
        <w:rPr>
          <w:rStyle w:val="FontStyle68"/>
          <w:b/>
          <w:color w:val="000000" w:themeColor="text1"/>
          <w:sz w:val="28"/>
          <w:szCs w:val="28"/>
        </w:rPr>
        <w:t>В.В.Воскобовича</w:t>
      </w:r>
      <w:proofErr w:type="spellEnd"/>
      <w:r w:rsidRPr="00544F95">
        <w:rPr>
          <w:rStyle w:val="FontStyle68"/>
          <w:b/>
          <w:color w:val="000000" w:themeColor="text1"/>
          <w:sz w:val="28"/>
          <w:szCs w:val="28"/>
        </w:rPr>
        <w:t>, которые направлены на развитие речи и наглядно-действенного мышлени</w:t>
      </w:r>
      <w:bookmarkEnd w:id="3"/>
      <w:r w:rsidRPr="00544F95">
        <w:rPr>
          <w:rStyle w:val="FontStyle68"/>
          <w:b/>
          <w:color w:val="000000" w:themeColor="text1"/>
          <w:sz w:val="28"/>
          <w:szCs w:val="28"/>
        </w:rPr>
        <w:t>я ребенка.</w:t>
      </w:r>
    </w:p>
    <w:p w:rsidR="007C3F06" w:rsidRPr="00544F95" w:rsidRDefault="007C3F06" w:rsidP="007C3F06">
      <w:pPr>
        <w:pStyle w:val="Style3"/>
        <w:widowControl/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b/>
          <w:i/>
          <w:color w:val="000000" w:themeColor="text1"/>
          <w:sz w:val="28"/>
          <w:szCs w:val="28"/>
        </w:rPr>
        <w:t>Младший дошкольный возраст</w:t>
      </w:r>
      <w:r w:rsidRPr="00544F95">
        <w:rPr>
          <w:rStyle w:val="FontStyle68"/>
          <w:b/>
          <w:color w:val="000000" w:themeColor="text1"/>
          <w:sz w:val="28"/>
          <w:szCs w:val="28"/>
        </w:rPr>
        <w:t xml:space="preserve"> является переходным к следующей ста</w:t>
      </w:r>
      <w:r w:rsidRPr="00544F95">
        <w:rPr>
          <w:rStyle w:val="FontStyle68"/>
          <w:b/>
          <w:color w:val="000000" w:themeColor="text1"/>
          <w:sz w:val="28"/>
          <w:szCs w:val="28"/>
        </w:rPr>
        <w:softHyphen/>
        <w:t>дии развития совместной деятельности.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Кризис трех лет ярко проявляет все более возрастающую тенденцию к самостоятельности, утверждение собственного «я». </w:t>
      </w:r>
      <w:r w:rsidRPr="00544F95">
        <w:rPr>
          <w:rStyle w:val="FontStyle75"/>
          <w:color w:val="000000" w:themeColor="text1"/>
          <w:sz w:val="28"/>
          <w:szCs w:val="28"/>
        </w:rPr>
        <w:t xml:space="preserve">Ребенок </w:t>
      </w:r>
      <w:r w:rsidRPr="00544F95">
        <w:rPr>
          <w:rStyle w:val="FontStyle68"/>
          <w:color w:val="000000" w:themeColor="text1"/>
          <w:sz w:val="28"/>
          <w:szCs w:val="28"/>
        </w:rPr>
        <w:t>начинает различать «я» и «не-я» (другие). Пси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хологическая напряженность в системе «взрослый — ребенок» снимается за счет грамотно организованных ситуаций взаимодействия со стороны взрослых. Отделение ребенка от взрослого способствует перестройке от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ношений в системе.</w:t>
      </w:r>
    </w:p>
    <w:p w:rsidR="006A182C" w:rsidRPr="00544F95" w:rsidRDefault="006A182C" w:rsidP="007C3F06">
      <w:pPr>
        <w:pStyle w:val="Style3"/>
        <w:widowControl/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Ребенок отделяет себя от взрослого и желает быть как взрослый — проявляет интенции к самостоятельности в феномене «я сам». Он охотнее вступать в общение со сверстниками, способен к эмоциональной отзывчивости. Начинает развиваться воображение, внимание еще непроизвольное, память непосредственна и имеет яркую эмоциональную окраску, мышление наглядно-действенное. </w:t>
      </w:r>
      <w:r w:rsidRPr="00544F95">
        <w:rPr>
          <w:rStyle w:val="FontStyle68"/>
          <w:b/>
          <w:color w:val="000000" w:themeColor="text1"/>
          <w:sz w:val="28"/>
          <w:szCs w:val="28"/>
        </w:rPr>
        <w:t xml:space="preserve">В этом возрасте игры В.В, </w:t>
      </w:r>
      <w:proofErr w:type="spellStart"/>
      <w:r w:rsidRPr="00544F95">
        <w:rPr>
          <w:rStyle w:val="FontStyle68"/>
          <w:b/>
          <w:color w:val="000000" w:themeColor="text1"/>
          <w:sz w:val="28"/>
          <w:szCs w:val="28"/>
        </w:rPr>
        <w:t>Воскобовича</w:t>
      </w:r>
      <w:proofErr w:type="spellEnd"/>
      <w:r w:rsidRPr="00544F95">
        <w:rPr>
          <w:rStyle w:val="FontStyle68"/>
          <w:b/>
          <w:color w:val="000000" w:themeColor="text1"/>
          <w:sz w:val="28"/>
          <w:szCs w:val="28"/>
        </w:rPr>
        <w:t xml:space="preserve"> направлены на формирование основных</w:t>
      </w:r>
      <w:r w:rsidRPr="00544F95">
        <w:rPr>
          <w:rStyle w:val="FontStyle68"/>
          <w:b/>
          <w:color w:val="000000" w:themeColor="text1"/>
          <w:spacing w:val="-20"/>
          <w:sz w:val="28"/>
          <w:szCs w:val="28"/>
        </w:rPr>
        <w:t xml:space="preserve">  с</w:t>
      </w:r>
      <w:r w:rsidRPr="00544F95">
        <w:rPr>
          <w:rStyle w:val="FontStyle68"/>
          <w:b/>
          <w:color w:val="000000" w:themeColor="text1"/>
          <w:sz w:val="28"/>
          <w:szCs w:val="28"/>
        </w:rPr>
        <w:t>енсорных эталонов (цвет, форма, размер, пространственные и представления).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</w:t>
      </w:r>
    </w:p>
    <w:p w:rsidR="007C3F06" w:rsidRPr="00544F95" w:rsidRDefault="007C3F06" w:rsidP="007C3F06">
      <w:pPr>
        <w:pStyle w:val="Style3"/>
        <w:widowControl/>
        <w:spacing w:line="240" w:lineRule="auto"/>
        <w:ind w:firstLine="851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Третья стадия развития совместной деятельности приходится </w:t>
      </w:r>
      <w:r w:rsidRPr="00544F95">
        <w:rPr>
          <w:rStyle w:val="FontStyle68"/>
          <w:b/>
          <w:i/>
          <w:color w:val="000000" w:themeColor="text1"/>
          <w:sz w:val="28"/>
          <w:szCs w:val="28"/>
        </w:rPr>
        <w:t xml:space="preserve">на </w:t>
      </w:r>
      <w:r w:rsidRPr="00544F95">
        <w:rPr>
          <w:rStyle w:val="FontStyle38"/>
          <w:b w:val="0"/>
          <w:i/>
          <w:color w:val="000000" w:themeColor="text1"/>
          <w:sz w:val="28"/>
          <w:szCs w:val="28"/>
        </w:rPr>
        <w:t>сред</w:t>
      </w:r>
      <w:r w:rsidRPr="00544F95">
        <w:rPr>
          <w:rStyle w:val="FontStyle38"/>
          <w:b w:val="0"/>
          <w:i/>
          <w:color w:val="000000" w:themeColor="text1"/>
          <w:sz w:val="28"/>
          <w:szCs w:val="28"/>
        </w:rPr>
        <w:softHyphen/>
        <w:t>ний дошкольный возраст.</w:t>
      </w:r>
      <w:r w:rsidRPr="00544F95">
        <w:rPr>
          <w:rStyle w:val="FontStyle38"/>
          <w:b w:val="0"/>
          <w:color w:val="000000" w:themeColor="text1"/>
          <w:sz w:val="28"/>
          <w:szCs w:val="28"/>
        </w:rPr>
        <w:t xml:space="preserve"> </w:t>
      </w:r>
      <w:r w:rsidRPr="00544F95">
        <w:rPr>
          <w:rStyle w:val="FontStyle68"/>
          <w:b/>
          <w:color w:val="000000" w:themeColor="text1"/>
          <w:sz w:val="28"/>
          <w:szCs w:val="28"/>
        </w:rPr>
        <w:t xml:space="preserve">Важной характеристикой социальной ситуации развития на этой стадии является появление потребности </w:t>
      </w:r>
      <w:r w:rsidRPr="00544F95">
        <w:rPr>
          <w:rStyle w:val="FontStyle68"/>
          <w:b/>
          <w:color w:val="000000" w:themeColor="text1"/>
          <w:sz w:val="28"/>
          <w:szCs w:val="28"/>
        </w:rPr>
        <w:lastRenderedPageBreak/>
        <w:t>общения со свер</w:t>
      </w:r>
      <w:r w:rsidRPr="00544F95">
        <w:rPr>
          <w:rStyle w:val="FontStyle68"/>
          <w:b/>
          <w:color w:val="000000" w:themeColor="text1"/>
          <w:sz w:val="28"/>
          <w:szCs w:val="28"/>
        </w:rPr>
        <w:softHyphen/>
        <w:t>стниками</w:t>
      </w:r>
      <w:r w:rsidRPr="00544F95">
        <w:rPr>
          <w:rStyle w:val="FontStyle68"/>
          <w:color w:val="000000" w:themeColor="text1"/>
          <w:sz w:val="28"/>
          <w:szCs w:val="28"/>
        </w:rPr>
        <w:t>. В этом возрасте появляется совместное действие между детьми, интерес к партнеру по игре и элементы сотрудничества. Активно проис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ходит физическое, умственное, речевое, социальное развитие ребенка. В этом возрасте ведущим средством общения становится речь. Общение со взрослым разворачивается на основе увеличивающейся самостоятель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 xml:space="preserve">ности дошкольника. Сотрудничество взрослого и ребенка носит характер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внеситуативно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-познавательного общения. Таким образом, система </w:t>
      </w:r>
      <w:r w:rsidRPr="00544F95">
        <w:rPr>
          <w:rStyle w:val="FontStyle68"/>
          <w:b/>
          <w:color w:val="000000" w:themeColor="text1"/>
          <w:sz w:val="28"/>
          <w:szCs w:val="28"/>
        </w:rPr>
        <w:t>«взрос</w:t>
      </w:r>
      <w:r w:rsidRPr="00544F95">
        <w:rPr>
          <w:rStyle w:val="FontStyle68"/>
          <w:b/>
          <w:color w:val="000000" w:themeColor="text1"/>
          <w:sz w:val="28"/>
          <w:szCs w:val="28"/>
        </w:rPr>
        <w:softHyphen/>
        <w:t xml:space="preserve">лый </w:t>
      </w:r>
      <w:r w:rsidR="004270E7" w:rsidRPr="00544F95">
        <w:rPr>
          <w:rStyle w:val="FontStyle68"/>
          <w:b/>
          <w:color w:val="000000" w:themeColor="text1"/>
          <w:sz w:val="28"/>
          <w:szCs w:val="28"/>
        </w:rPr>
        <w:t>-</w:t>
      </w:r>
      <w:r w:rsidRPr="00544F95">
        <w:rPr>
          <w:rStyle w:val="FontStyle68"/>
          <w:b/>
          <w:color w:val="000000" w:themeColor="text1"/>
          <w:sz w:val="28"/>
          <w:szCs w:val="28"/>
        </w:rPr>
        <w:t xml:space="preserve"> ребенок» усложняется и появляется система «ребенок </w:t>
      </w:r>
      <w:r w:rsidR="004270E7" w:rsidRPr="00544F95">
        <w:rPr>
          <w:rStyle w:val="FontStyle68"/>
          <w:b/>
          <w:color w:val="000000" w:themeColor="text1"/>
          <w:sz w:val="28"/>
          <w:szCs w:val="28"/>
        </w:rPr>
        <w:t>-</w:t>
      </w:r>
      <w:r w:rsidRPr="00544F95">
        <w:rPr>
          <w:rStyle w:val="FontStyle68"/>
          <w:b/>
          <w:color w:val="000000" w:themeColor="text1"/>
          <w:sz w:val="28"/>
          <w:szCs w:val="28"/>
        </w:rPr>
        <w:t xml:space="preserve"> ребенок», в которой отношения между детьми опосредованы участием взрослого.</w:t>
      </w:r>
    </w:p>
    <w:p w:rsidR="004270E7" w:rsidRPr="00544F95" w:rsidRDefault="007C3F06" w:rsidP="006A182C">
      <w:pPr>
        <w:pStyle w:val="Style3"/>
        <w:widowControl/>
        <w:spacing w:line="240" w:lineRule="auto"/>
        <w:ind w:firstLine="851"/>
        <w:rPr>
          <w:rStyle w:val="FontStyle68"/>
          <w:color w:val="000000" w:themeColor="text1"/>
        </w:rPr>
      </w:pPr>
      <w:r w:rsidRPr="00544F95">
        <w:rPr>
          <w:rStyle w:val="FontStyle68"/>
          <w:color w:val="000000" w:themeColor="text1"/>
          <w:sz w:val="28"/>
          <w:szCs w:val="28"/>
        </w:rPr>
        <w:t>Процесс развития обусловлен специально организованным процессом обучения. В дошкольном детстве появляется определенное отношение к себе и своим возможностям, которое опосредовано отношением к ребен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ку взрослого. Ребенок во многом ориентирован на взрослого. Взрослый, в свою очередь, предъявляет ребенку определенную систему ожиданий, требований. Ребенок стремится получить эмоциональную оценку взрос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лого (ласку, одобрение, похвалу). И это влияет на преобладание личных мотивов в общении со взрослым. Постепенно в процессе совместной дея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тельности у ребенка формируются и общественно значимые мотивы.</w:t>
      </w:r>
      <w:r w:rsidR="006A182C" w:rsidRPr="00544F95">
        <w:rPr>
          <w:rStyle w:val="FontStyle68"/>
          <w:color w:val="000000" w:themeColor="text1"/>
        </w:rPr>
        <w:t xml:space="preserve"> </w:t>
      </w:r>
    </w:p>
    <w:p w:rsidR="006A182C" w:rsidRPr="00544F95" w:rsidRDefault="006A182C" w:rsidP="006A182C">
      <w:pPr>
        <w:pStyle w:val="Style3"/>
        <w:widowControl/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Ребенок стремится </w:t>
      </w:r>
      <w:r w:rsidRPr="00544F95">
        <w:rPr>
          <w:rStyle w:val="FontStyle62"/>
          <w:b w:val="0"/>
          <w:color w:val="000000" w:themeColor="text1"/>
          <w:sz w:val="28"/>
          <w:szCs w:val="28"/>
        </w:rPr>
        <w:t xml:space="preserve">к </w:t>
      </w:r>
      <w:r w:rsidRPr="00544F95">
        <w:rPr>
          <w:rStyle w:val="FontStyle68"/>
          <w:b/>
          <w:color w:val="000000" w:themeColor="text1"/>
          <w:sz w:val="28"/>
          <w:szCs w:val="28"/>
        </w:rPr>
        <w:t xml:space="preserve">интеллектуальному общению, начинает устанавливать причинно-следственные связи, овладевает способами использования сенсорных эталонов, придерживается последовательности обследования. Восприятие становится осмысленным целенаправленным, мышление </w:t>
      </w:r>
      <w:r w:rsidR="004270E7" w:rsidRPr="00544F95">
        <w:rPr>
          <w:rStyle w:val="FontStyle68"/>
          <w:b/>
          <w:color w:val="000000" w:themeColor="text1"/>
          <w:sz w:val="28"/>
          <w:szCs w:val="28"/>
        </w:rPr>
        <w:t xml:space="preserve">– </w:t>
      </w:r>
      <w:r w:rsidRPr="00544F95">
        <w:rPr>
          <w:rStyle w:val="FontStyle68"/>
          <w:b/>
          <w:color w:val="000000" w:themeColor="text1"/>
          <w:sz w:val="28"/>
          <w:szCs w:val="28"/>
        </w:rPr>
        <w:t xml:space="preserve">наглядно-образным, воображение </w:t>
      </w:r>
      <w:r w:rsidR="004270E7" w:rsidRPr="00544F95">
        <w:rPr>
          <w:rStyle w:val="FontStyle68"/>
          <w:b/>
          <w:color w:val="000000" w:themeColor="text1"/>
          <w:sz w:val="28"/>
          <w:szCs w:val="28"/>
        </w:rPr>
        <w:t>-</w:t>
      </w:r>
      <w:r w:rsidRPr="00544F95">
        <w:rPr>
          <w:rStyle w:val="FontStyle68"/>
          <w:b/>
          <w:color w:val="000000" w:themeColor="text1"/>
          <w:sz w:val="28"/>
          <w:szCs w:val="28"/>
        </w:rPr>
        <w:br/>
        <w:t xml:space="preserve">репродуктивным, внимание </w:t>
      </w:r>
      <w:r w:rsidR="004270E7" w:rsidRPr="00544F95">
        <w:rPr>
          <w:rStyle w:val="FontStyle68"/>
          <w:b/>
          <w:color w:val="000000" w:themeColor="text1"/>
          <w:sz w:val="28"/>
          <w:szCs w:val="28"/>
        </w:rPr>
        <w:t>-</w:t>
      </w:r>
      <w:r w:rsidRPr="00544F95">
        <w:rPr>
          <w:rStyle w:val="FontStyle68"/>
          <w:b/>
          <w:color w:val="000000" w:themeColor="text1"/>
          <w:sz w:val="28"/>
          <w:szCs w:val="28"/>
        </w:rPr>
        <w:t xml:space="preserve"> более устойчивым.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Появляются действия по плану и правилам. Конструирование носит продуктивный характер.</w:t>
      </w:r>
    </w:p>
    <w:p w:rsidR="007C3F06" w:rsidRPr="00544F95" w:rsidRDefault="007C3F06" w:rsidP="007C3F06">
      <w:pPr>
        <w:pStyle w:val="Style6"/>
        <w:widowControl/>
        <w:spacing w:line="240" w:lineRule="auto"/>
        <w:ind w:firstLine="851"/>
        <w:jc w:val="both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К </w:t>
      </w:r>
      <w:r w:rsidRPr="00544F95">
        <w:rPr>
          <w:rStyle w:val="FontStyle68"/>
          <w:b/>
          <w:i/>
          <w:color w:val="000000" w:themeColor="text1"/>
          <w:sz w:val="28"/>
          <w:szCs w:val="28"/>
        </w:rPr>
        <w:t>старшему  дошкольному</w:t>
      </w:r>
      <w:r w:rsidRPr="00544F95">
        <w:rPr>
          <w:rStyle w:val="FontStyle68"/>
          <w:b/>
          <w:color w:val="000000" w:themeColor="text1"/>
          <w:sz w:val="28"/>
          <w:szCs w:val="28"/>
        </w:rPr>
        <w:t xml:space="preserve"> </w:t>
      </w:r>
      <w:r w:rsidRPr="00544F95">
        <w:rPr>
          <w:rStyle w:val="FontStyle68"/>
          <w:b/>
          <w:i/>
          <w:color w:val="000000" w:themeColor="text1"/>
          <w:sz w:val="28"/>
          <w:szCs w:val="28"/>
        </w:rPr>
        <w:t>возрасту</w:t>
      </w:r>
      <w:r w:rsidRPr="00544F95">
        <w:rPr>
          <w:rStyle w:val="FontStyle68"/>
          <w:b/>
          <w:color w:val="000000" w:themeColor="text1"/>
          <w:sz w:val="28"/>
          <w:szCs w:val="28"/>
        </w:rPr>
        <w:t xml:space="preserve"> дети в процессе совместной деятельности осваивают различные формы сотрудничества. </w:t>
      </w:r>
      <w:r w:rsidRPr="00544F95">
        <w:rPr>
          <w:rStyle w:val="FontStyle68"/>
          <w:color w:val="000000" w:themeColor="text1"/>
          <w:sz w:val="28"/>
          <w:szCs w:val="28"/>
        </w:rPr>
        <w:t xml:space="preserve">В младшем школьном возрасте эти формы получают свое дальнейшее развитие. </w:t>
      </w:r>
    </w:p>
    <w:p w:rsidR="002910B5" w:rsidRPr="00544F95" w:rsidRDefault="006A182C" w:rsidP="002910B5">
      <w:pPr>
        <w:pStyle w:val="Style6"/>
        <w:widowControl/>
        <w:spacing w:line="240" w:lineRule="auto"/>
        <w:ind w:firstLine="851"/>
        <w:jc w:val="both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Расширяется мотивационная сфера за счет развития социальных, познавательных мотивов и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саморегуляции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>. У ребенка появляются устойчи</w:t>
      </w:r>
      <w:r w:rsidR="002910B5" w:rsidRPr="00544F95">
        <w:rPr>
          <w:rStyle w:val="FontStyle68"/>
          <w:color w:val="000000" w:themeColor="text1"/>
          <w:sz w:val="28"/>
          <w:szCs w:val="28"/>
        </w:rPr>
        <w:t>вые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чувства и эмоции. Поведение начинает выстраиваться с учетом интересов и потребностей других людей. Расширяются и углубляются представления о цвете, форме, величине предметов. Ребенок обследует предметы, ориентируясь на весь комплекс признаков. Внимание становится более устойчивым и произвольным, воображение </w:t>
      </w:r>
      <w:r w:rsidR="002910B5" w:rsidRPr="00544F95">
        <w:rPr>
          <w:rStyle w:val="FontStyle68"/>
          <w:color w:val="000000" w:themeColor="text1"/>
          <w:sz w:val="28"/>
          <w:szCs w:val="28"/>
        </w:rPr>
        <w:t>-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богаче и оригинальнее, увеличивается объем и устойчивость памяти. </w:t>
      </w:r>
      <w:r w:rsidRPr="00544F95">
        <w:rPr>
          <w:rStyle w:val="FontStyle68"/>
          <w:b/>
          <w:color w:val="000000" w:themeColor="text1"/>
          <w:sz w:val="28"/>
          <w:szCs w:val="28"/>
        </w:rPr>
        <w:t>Развивается наглядно-образное мышление, позволяющее решать сложные задачи с</w:t>
      </w:r>
      <w:r w:rsidR="002910B5" w:rsidRPr="00544F95">
        <w:rPr>
          <w:rStyle w:val="FontStyle68"/>
          <w:b/>
          <w:color w:val="000000" w:themeColor="text1"/>
          <w:sz w:val="28"/>
          <w:szCs w:val="28"/>
        </w:rPr>
        <w:t>о</w:t>
      </w:r>
      <w:r w:rsidRPr="00544F95">
        <w:rPr>
          <w:rStyle w:val="FontStyle68"/>
          <w:b/>
          <w:color w:val="000000" w:themeColor="text1"/>
          <w:sz w:val="28"/>
          <w:szCs w:val="28"/>
        </w:rPr>
        <w:t xml:space="preserve"> знанием обобщающих наглядных средств (схемы, чертежи) и обобщающих  представлений о свойствах различных предметов и явлений</w:t>
      </w:r>
      <w:r w:rsidR="002910B5" w:rsidRPr="00544F95">
        <w:rPr>
          <w:rStyle w:val="FontStyle68"/>
          <w:b/>
          <w:color w:val="000000" w:themeColor="text1"/>
          <w:sz w:val="28"/>
          <w:szCs w:val="28"/>
        </w:rPr>
        <w:t>.</w:t>
      </w:r>
    </w:p>
    <w:p w:rsidR="002910B5" w:rsidRPr="00544F95" w:rsidRDefault="002910B5" w:rsidP="002910B5">
      <w:pPr>
        <w:pStyle w:val="Style6"/>
        <w:widowControl/>
        <w:spacing w:line="240" w:lineRule="auto"/>
        <w:ind w:firstLine="851"/>
        <w:jc w:val="both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Игры </w:t>
      </w:r>
      <w:proofErr w:type="spellStart"/>
      <w:r w:rsidRPr="00544F95">
        <w:rPr>
          <w:rStyle w:val="FontStyle68"/>
          <w:b/>
          <w:color w:val="000000" w:themeColor="text1"/>
          <w:sz w:val="28"/>
          <w:szCs w:val="28"/>
        </w:rPr>
        <w:t>Воскобовича</w:t>
      </w:r>
      <w:proofErr w:type="spellEnd"/>
      <w:r w:rsidRPr="00544F95">
        <w:rPr>
          <w:rStyle w:val="FontStyle68"/>
          <w:b/>
          <w:color w:val="000000" w:themeColor="text1"/>
          <w:sz w:val="28"/>
          <w:szCs w:val="28"/>
        </w:rPr>
        <w:t xml:space="preserve"> способствуют развитию сенсорных и познавательных способностей, пространственного и логического мышления, воображения, произвольности и концентрации внимания. Через игру дети получают представления о количественном составе чисел, </w:t>
      </w:r>
      <w:r w:rsidRPr="00544F95">
        <w:rPr>
          <w:rStyle w:val="FontStyle68"/>
          <w:b/>
          <w:color w:val="000000" w:themeColor="text1"/>
          <w:sz w:val="28"/>
          <w:szCs w:val="28"/>
        </w:rPr>
        <w:lastRenderedPageBreak/>
        <w:t xml:space="preserve">знакомятся с дробями и геометрическими фигурами; знакомятся со </w:t>
      </w:r>
      <w:proofErr w:type="spellStart"/>
      <w:r w:rsidRPr="00544F95">
        <w:rPr>
          <w:rStyle w:val="FontStyle68"/>
          <w:b/>
          <w:color w:val="000000" w:themeColor="text1"/>
          <w:sz w:val="28"/>
          <w:szCs w:val="28"/>
        </w:rPr>
        <w:t>звуами</w:t>
      </w:r>
      <w:proofErr w:type="spellEnd"/>
      <w:r w:rsidRPr="00544F95">
        <w:rPr>
          <w:rStyle w:val="FontStyle68"/>
          <w:b/>
          <w:color w:val="000000" w:themeColor="text1"/>
          <w:sz w:val="28"/>
          <w:szCs w:val="28"/>
        </w:rPr>
        <w:t xml:space="preserve"> и буквами, овладевают чтением и письмом. Все игры</w:t>
      </w:r>
      <w:r w:rsidRPr="00544F95">
        <w:rPr>
          <w:b/>
          <w:color w:val="000000" w:themeColor="text1"/>
          <w:sz w:val="28"/>
          <w:szCs w:val="28"/>
        </w:rPr>
        <w:t xml:space="preserve"> </w:t>
      </w:r>
      <w:r w:rsidRPr="00544F95">
        <w:rPr>
          <w:rStyle w:val="FontStyle68"/>
          <w:b/>
          <w:color w:val="000000" w:themeColor="text1"/>
          <w:sz w:val="28"/>
          <w:szCs w:val="28"/>
        </w:rPr>
        <w:t>комплекта способствуют развитию мелкой моторики рук, способностей к конструированию. Многофункциональные конструкторы направлены на логико-математического развитие детей, развитие сенсорных и познавательных способностей, обучение конструированию, развитие глазомера и мелкой моторики обеих рук, кроме того, они способствуют развитию психических процессов (внимания, памяти, мышления, творческого воображения).</w:t>
      </w:r>
    </w:p>
    <w:p w:rsidR="007C3F06" w:rsidRPr="00544F95" w:rsidRDefault="007C3F06" w:rsidP="007C3F06">
      <w:pPr>
        <w:pStyle w:val="Style6"/>
        <w:widowControl/>
        <w:spacing w:line="240" w:lineRule="auto"/>
        <w:ind w:firstLine="851"/>
        <w:jc w:val="both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Одной </w:t>
      </w:r>
      <w:r w:rsidRPr="00544F95">
        <w:rPr>
          <w:rStyle w:val="FontStyle47"/>
          <w:b/>
          <w:color w:val="000000" w:themeColor="text1"/>
          <w:sz w:val="28"/>
          <w:szCs w:val="28"/>
        </w:rPr>
        <w:t xml:space="preserve">из </w:t>
      </w:r>
      <w:r w:rsidRPr="00544F95">
        <w:rPr>
          <w:rStyle w:val="FontStyle68"/>
          <w:b/>
          <w:color w:val="000000" w:themeColor="text1"/>
          <w:sz w:val="28"/>
          <w:szCs w:val="28"/>
        </w:rPr>
        <w:t>приоритетных задач дошкольного образования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в связи с реализацией ФГОС ДО, </w:t>
      </w:r>
      <w:r w:rsidRPr="00544F95">
        <w:rPr>
          <w:rStyle w:val="FontStyle68"/>
          <w:b/>
          <w:color w:val="000000" w:themeColor="text1"/>
          <w:sz w:val="28"/>
          <w:szCs w:val="28"/>
        </w:rPr>
        <w:t>является работа по достижению дошкольником психологической зрелости,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что обозначено в перечне целевых ориентиров - предполагаемых достижений детей к моменту перехода к школьному обучению. Предпосылки универсальных учебных действий как элементы</w:t>
      </w:r>
      <w:r w:rsidRPr="00544F95">
        <w:rPr>
          <w:rStyle w:val="FontStyle75"/>
          <w:color w:val="000000" w:themeColor="text1"/>
          <w:sz w:val="28"/>
          <w:szCs w:val="28"/>
        </w:rPr>
        <w:t xml:space="preserve"> </w:t>
      </w:r>
      <w:r w:rsidRPr="00544F95">
        <w:rPr>
          <w:rStyle w:val="FontStyle68"/>
          <w:color w:val="000000" w:themeColor="text1"/>
          <w:sz w:val="28"/>
          <w:szCs w:val="28"/>
        </w:rPr>
        <w:t xml:space="preserve">будущего компонента успешного школьного обучения начинают появляться уже на этапе дошкольного периода. </w:t>
      </w:r>
    </w:p>
    <w:p w:rsidR="007C3F06" w:rsidRPr="00544F95" w:rsidRDefault="007C3F06" w:rsidP="007C3F06">
      <w:pPr>
        <w:pStyle w:val="Style6"/>
        <w:widowControl/>
        <w:spacing w:line="240" w:lineRule="auto"/>
        <w:ind w:firstLine="851"/>
        <w:jc w:val="both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Существует четыре основных компонента универсальных учебных действий, определяемых ключевыми целями общего образования: личностный, регулятивный, познавательный, коммуникативный. </w:t>
      </w:r>
    </w:p>
    <w:p w:rsidR="007C3F06" w:rsidRPr="00544F95" w:rsidRDefault="007C3F06" w:rsidP="00BC0547">
      <w:pPr>
        <w:pStyle w:val="Style6"/>
        <w:widowControl/>
        <w:spacing w:line="240" w:lineRule="auto"/>
        <w:ind w:firstLine="851"/>
        <w:jc w:val="both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На этапе дошкольного образования и переходе к школьному обучению личностный компонент универсальных учебных действий самоопределения,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смыслообразования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и нравственно-этического оценивания определяется прежде всего личностной готовностью ребенка к школьному обучению. </w:t>
      </w:r>
      <w:r w:rsidRPr="00544F95">
        <w:rPr>
          <w:rStyle w:val="FontStyle68"/>
          <w:b/>
          <w:color w:val="000000" w:themeColor="text1"/>
          <w:sz w:val="28"/>
          <w:szCs w:val="28"/>
        </w:rPr>
        <w:t xml:space="preserve">Личностная готовность включает в себя мотивационную и коммуникативную готовность, </w:t>
      </w:r>
      <w:proofErr w:type="spellStart"/>
      <w:r w:rsidRPr="00544F95">
        <w:rPr>
          <w:rStyle w:val="FontStyle68"/>
          <w:b/>
          <w:color w:val="000000" w:themeColor="text1"/>
          <w:sz w:val="28"/>
          <w:szCs w:val="28"/>
        </w:rPr>
        <w:t>сформированность</w:t>
      </w:r>
      <w:proofErr w:type="spellEnd"/>
      <w:r w:rsidRPr="00544F95">
        <w:rPr>
          <w:rStyle w:val="FontStyle68"/>
          <w:b/>
          <w:color w:val="000000" w:themeColor="text1"/>
          <w:sz w:val="28"/>
          <w:szCs w:val="28"/>
        </w:rPr>
        <w:t xml:space="preserve"> «я»-концепции, </w:t>
      </w:r>
      <w:proofErr w:type="spellStart"/>
      <w:r w:rsidRPr="00544F95">
        <w:rPr>
          <w:rStyle w:val="FontStyle68"/>
          <w:b/>
          <w:color w:val="000000" w:themeColor="text1"/>
          <w:sz w:val="28"/>
          <w:szCs w:val="28"/>
        </w:rPr>
        <w:t>само</w:t>
      </w:r>
      <w:r w:rsidRPr="00544F95">
        <w:rPr>
          <w:rStyle w:val="FontStyle68"/>
          <w:b/>
          <w:color w:val="000000" w:themeColor="text1"/>
          <w:sz w:val="28"/>
          <w:szCs w:val="28"/>
        </w:rPr>
        <w:softHyphen/>
        <w:t>эмоциональную</w:t>
      </w:r>
      <w:proofErr w:type="spellEnd"/>
      <w:r w:rsidRPr="00544F95">
        <w:rPr>
          <w:rStyle w:val="FontStyle68"/>
          <w:b/>
          <w:color w:val="000000" w:themeColor="text1"/>
          <w:sz w:val="28"/>
          <w:szCs w:val="28"/>
        </w:rPr>
        <w:t xml:space="preserve"> готовность.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</w:t>
      </w:r>
      <w:r w:rsidRPr="00544F95">
        <w:rPr>
          <w:rStyle w:val="FontStyle75"/>
          <w:color w:val="000000" w:themeColor="text1"/>
          <w:sz w:val="28"/>
          <w:szCs w:val="28"/>
        </w:rPr>
        <w:t xml:space="preserve">Мотивационная готовность </w:t>
      </w:r>
      <w:r w:rsidRPr="00544F95">
        <w:rPr>
          <w:rStyle w:val="FontStyle68"/>
          <w:color w:val="000000" w:themeColor="text1"/>
          <w:sz w:val="28"/>
          <w:szCs w:val="28"/>
        </w:rPr>
        <w:t xml:space="preserve">определяется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сформированностью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социальных мотивов (стремление к социально-значимому статусу, потребность в социальном признании, мотив социального долга) и учебных и познавательных мотивов. Существенным  критерием мотивационной готовности является первичное соподчинение</w:t>
      </w:r>
      <w:r w:rsidR="00BC0547" w:rsidRPr="00544F95">
        <w:rPr>
          <w:rStyle w:val="FontStyle68"/>
          <w:color w:val="000000" w:themeColor="text1"/>
          <w:sz w:val="28"/>
          <w:szCs w:val="28"/>
        </w:rPr>
        <w:t xml:space="preserve"> </w:t>
      </w:r>
      <w:r w:rsidRPr="00544F95">
        <w:rPr>
          <w:rStyle w:val="FontStyle68"/>
          <w:color w:val="000000" w:themeColor="text1"/>
          <w:sz w:val="28"/>
          <w:szCs w:val="28"/>
        </w:rPr>
        <w:t xml:space="preserve">мотивов с доминированием учебно-познавательных. </w:t>
      </w:r>
      <w:proofErr w:type="spellStart"/>
      <w:r w:rsidRPr="00544F95">
        <w:rPr>
          <w:rStyle w:val="FontStyle75"/>
          <w:color w:val="000000" w:themeColor="text1"/>
          <w:sz w:val="28"/>
          <w:szCs w:val="28"/>
        </w:rPr>
        <w:t>Сформированностъ</w:t>
      </w:r>
      <w:proofErr w:type="spellEnd"/>
      <w:r w:rsidRPr="00544F95">
        <w:rPr>
          <w:rStyle w:val="FontStyle75"/>
          <w:color w:val="000000" w:themeColor="text1"/>
          <w:sz w:val="28"/>
          <w:szCs w:val="28"/>
        </w:rPr>
        <w:t xml:space="preserve"> «я»-концепции и самосознания </w:t>
      </w:r>
      <w:r w:rsidRPr="00544F95">
        <w:rPr>
          <w:rStyle w:val="FontStyle68"/>
          <w:color w:val="000000" w:themeColor="text1"/>
          <w:sz w:val="28"/>
          <w:szCs w:val="28"/>
        </w:rPr>
        <w:t xml:space="preserve">характеризуется осознанием своих физических возможностей, умений, нравственных качеств, переживаний (личное сознание), характера отношения к нему взрослых, определенным уровнем развития способности адекватно и критично оценивать свои достижения и личностные качества. </w:t>
      </w:r>
      <w:r w:rsidRPr="00544F95">
        <w:rPr>
          <w:rStyle w:val="FontStyle75"/>
          <w:color w:val="000000" w:themeColor="text1"/>
          <w:sz w:val="28"/>
          <w:szCs w:val="28"/>
        </w:rPr>
        <w:t xml:space="preserve">Эмоциональная готовность </w:t>
      </w:r>
      <w:r w:rsidRPr="00544F95">
        <w:rPr>
          <w:rStyle w:val="FontStyle68"/>
          <w:color w:val="000000" w:themeColor="text1"/>
          <w:sz w:val="28"/>
          <w:szCs w:val="28"/>
        </w:rPr>
        <w:t>выражается в освоении ребенком социальных норм выражения чувств и способности регулировать свое поведение на основе эмоционального</w:t>
      </w:r>
      <w:r w:rsidRPr="00544F95">
        <w:rPr>
          <w:rStyle w:val="FontStyle75"/>
          <w:color w:val="000000" w:themeColor="text1"/>
          <w:sz w:val="28"/>
          <w:szCs w:val="28"/>
        </w:rPr>
        <w:t xml:space="preserve"> </w:t>
      </w:r>
      <w:r w:rsidRPr="00544F95">
        <w:rPr>
          <w:rStyle w:val="FontStyle68"/>
          <w:color w:val="000000" w:themeColor="text1"/>
          <w:sz w:val="28"/>
          <w:szCs w:val="28"/>
        </w:rPr>
        <w:t xml:space="preserve">предвосхищения. Показателем эмоциональной готовности </w:t>
      </w:r>
      <w:r w:rsidRPr="00544F95">
        <w:rPr>
          <w:rStyle w:val="FontStyle74"/>
          <w:rFonts w:ascii="Times New Roman" w:hAnsi="Times New Roman" w:cs="Times New Roman"/>
          <w:color w:val="000000" w:themeColor="text1"/>
          <w:sz w:val="28"/>
          <w:szCs w:val="28"/>
        </w:rPr>
        <w:t xml:space="preserve">к школьному </w:t>
      </w:r>
      <w:r w:rsidRPr="00544F95">
        <w:rPr>
          <w:rStyle w:val="FontStyle68"/>
          <w:color w:val="000000" w:themeColor="text1"/>
          <w:sz w:val="28"/>
          <w:szCs w:val="28"/>
        </w:rPr>
        <w:t>обучению является развитие высших чувств — нравственных -переживаний (чувство гордости, стыда, вины), интеллектуальных чувств (радость познания»), эстетических чувств (чувство прекрасного).</w:t>
      </w:r>
    </w:p>
    <w:p w:rsidR="007C3F06" w:rsidRPr="00544F95" w:rsidRDefault="007C3F06" w:rsidP="007C3F06">
      <w:pPr>
        <w:pStyle w:val="Style8"/>
        <w:widowControl/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На ступени дошкольного образования показателем личностной готовности к школе является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сформированность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«внутренней позиции школьника», которая обозначает готовность ребенка принять новую </w:t>
      </w:r>
      <w:r w:rsidRPr="00544F95">
        <w:rPr>
          <w:rStyle w:val="FontStyle68"/>
          <w:color w:val="000000" w:themeColor="text1"/>
          <w:sz w:val="28"/>
          <w:szCs w:val="28"/>
        </w:rPr>
        <w:lastRenderedPageBreak/>
        <w:t>социальную позицию и роль ученика, предполагающей развитие высокой учебно-познавательной мотивации.</w:t>
      </w:r>
    </w:p>
    <w:p w:rsidR="00E108D5" w:rsidRPr="00544F95" w:rsidRDefault="00E108D5" w:rsidP="00BC0547">
      <w:pPr>
        <w:pStyle w:val="Style6"/>
        <w:widowControl/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Развивающие игры В. В. </w:t>
      </w:r>
      <w:proofErr w:type="spellStart"/>
      <w:r w:rsidRPr="00544F95">
        <w:rPr>
          <w:rStyle w:val="FontStyle68"/>
          <w:b/>
          <w:color w:val="000000" w:themeColor="text1"/>
          <w:sz w:val="28"/>
          <w:szCs w:val="28"/>
        </w:rPr>
        <w:t>Воскобовича</w:t>
      </w:r>
      <w:proofErr w:type="spellEnd"/>
      <w:r w:rsidRPr="00544F95">
        <w:rPr>
          <w:rStyle w:val="FontStyle68"/>
          <w:b/>
          <w:color w:val="000000" w:themeColor="text1"/>
          <w:sz w:val="28"/>
          <w:szCs w:val="28"/>
        </w:rPr>
        <w:t xml:space="preserve"> способствуют социально-коммуникативному, познавательному, речевому, художественно-эстетическому и физическому развитию детей</w:t>
      </w:r>
      <w:r w:rsidRPr="00544F95">
        <w:rPr>
          <w:rStyle w:val="FontStyle68"/>
          <w:color w:val="000000" w:themeColor="text1"/>
          <w:sz w:val="28"/>
          <w:szCs w:val="28"/>
        </w:rPr>
        <w:t>, то есть тем направлениям развития образования дошкольников, которые предусмотрены ФГОС</w:t>
      </w:r>
      <w:r w:rsidR="00B522AD" w:rsidRPr="00544F95">
        <w:rPr>
          <w:rStyle w:val="FontStyle68"/>
          <w:color w:val="000000" w:themeColor="text1"/>
          <w:sz w:val="28"/>
          <w:szCs w:val="28"/>
        </w:rPr>
        <w:t xml:space="preserve"> дошкольного образования.</w:t>
      </w:r>
    </w:p>
    <w:p w:rsidR="00E108D5" w:rsidRPr="00544F95" w:rsidRDefault="00E108D5" w:rsidP="00BC0547">
      <w:pPr>
        <w:pStyle w:val="Style7"/>
        <w:widowControl/>
        <w:ind w:firstLine="851"/>
        <w:jc w:val="both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38"/>
          <w:i/>
          <w:color w:val="000000" w:themeColor="text1"/>
          <w:sz w:val="28"/>
          <w:szCs w:val="28"/>
        </w:rPr>
        <w:t>Социально-коммуникативное развитие</w:t>
      </w:r>
      <w:r w:rsidR="00B522AD" w:rsidRPr="00544F95">
        <w:rPr>
          <w:rStyle w:val="FontStyle38"/>
          <w:b w:val="0"/>
          <w:i/>
          <w:color w:val="000000" w:themeColor="text1"/>
          <w:sz w:val="28"/>
          <w:szCs w:val="28"/>
        </w:rPr>
        <w:t xml:space="preserve">. </w:t>
      </w:r>
      <w:r w:rsidRPr="00544F95">
        <w:rPr>
          <w:rStyle w:val="FontStyle68"/>
          <w:color w:val="000000" w:themeColor="text1"/>
          <w:sz w:val="28"/>
          <w:szCs w:val="28"/>
        </w:rPr>
        <w:t xml:space="preserve">Основной целью этого образовательного направления является эффективная социализация детей дошкольного возраста, приобщение их к социокультурным нормам, традициям семьи, общества и государства. Для социализации дошкольника огромное значение имеет игра как детская деятельность, отражающая окружающую действительность, мир взрослых и других детей, природы, общественной жизни. Социально-коммуникативному развитию дошкольников при использовании игровых пособий В. В.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Воскобовича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способствуют:</w:t>
      </w:r>
    </w:p>
    <w:p w:rsidR="00B522AD" w:rsidRPr="00544F95" w:rsidRDefault="00B522A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t>ситуации общения и взаимодействия со взрослыми и сверстни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softHyphen/>
        <w:t>ками;</w:t>
      </w:r>
    </w:p>
    <w:p w:rsidR="00B522AD" w:rsidRPr="00544F95" w:rsidRDefault="00B522A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t>совместная деятельность со взрослым, в процессе которой проис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softHyphen/>
        <w:t>ходит становление различных форм самостоятельности, целенаправлен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softHyphen/>
        <w:t xml:space="preserve">ности и </w:t>
      </w:r>
      <w:proofErr w:type="spellStart"/>
      <w:r w:rsidR="00E108D5" w:rsidRPr="00544F95">
        <w:rPr>
          <w:rStyle w:val="FontStyle68"/>
          <w:b/>
          <w:color w:val="000000" w:themeColor="text1"/>
          <w:sz w:val="28"/>
          <w:szCs w:val="28"/>
        </w:rPr>
        <w:t>саморегуляции</w:t>
      </w:r>
      <w:proofErr w:type="spellEnd"/>
      <w:r w:rsidR="00E108D5" w:rsidRPr="00544F95">
        <w:rPr>
          <w:rStyle w:val="FontStyle68"/>
          <w:b/>
          <w:color w:val="000000" w:themeColor="text1"/>
          <w:sz w:val="28"/>
          <w:szCs w:val="28"/>
        </w:rPr>
        <w:t xml:space="preserve"> собственных действий (развиваются самооргани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softHyphen/>
        <w:t>зация, самоконтроль, самооценка)</w:t>
      </w:r>
      <w:r w:rsidRPr="00544F95">
        <w:rPr>
          <w:rStyle w:val="FontStyle68"/>
          <w:b/>
          <w:color w:val="000000" w:themeColor="text1"/>
          <w:sz w:val="28"/>
          <w:szCs w:val="28"/>
        </w:rPr>
        <w:t>;</w:t>
      </w:r>
    </w:p>
    <w:p w:rsidR="00E108D5" w:rsidRPr="00544F95" w:rsidRDefault="00B522A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t>совместная игровая деятельность с другими детьми, в процессе ко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softHyphen/>
        <w:t>торой происходит развитие социального и эмоционального интеллекта, эмоциональной отзывчивости и сопереживания, формируется уважитель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softHyphen/>
        <w:t>ное отношение к сообществу детей и взрослых в ДОО;</w:t>
      </w:r>
    </w:p>
    <w:p w:rsidR="00E108D5" w:rsidRPr="00544F95" w:rsidRDefault="00E108D5" w:rsidP="00BC0547">
      <w:pPr>
        <w:pStyle w:val="Style3"/>
        <w:widowControl/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b/>
          <w:i/>
          <w:color w:val="000000" w:themeColor="text1"/>
          <w:sz w:val="28"/>
          <w:szCs w:val="28"/>
        </w:rPr>
        <w:t>Познавательное развитие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способствует ориентации ребенка в окру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 xml:space="preserve">жающем мире </w:t>
      </w:r>
      <w:r w:rsidR="00B522AD" w:rsidRPr="00544F95">
        <w:rPr>
          <w:rStyle w:val="FontStyle68"/>
          <w:color w:val="000000" w:themeColor="text1"/>
          <w:sz w:val="28"/>
          <w:szCs w:val="28"/>
        </w:rPr>
        <w:t xml:space="preserve">- </w:t>
      </w:r>
      <w:r w:rsidRPr="00544F95">
        <w:rPr>
          <w:rStyle w:val="FontStyle68"/>
          <w:color w:val="000000" w:themeColor="text1"/>
          <w:sz w:val="28"/>
          <w:szCs w:val="28"/>
        </w:rPr>
        <w:t xml:space="preserve">природном и социальном. Развивающие игры </w:t>
      </w:r>
      <w:proofErr w:type="spellStart"/>
      <w:r w:rsidR="00BC0547" w:rsidRPr="00544F95">
        <w:rPr>
          <w:rStyle w:val="FontStyle68"/>
          <w:color w:val="000000" w:themeColor="text1"/>
          <w:sz w:val="28"/>
          <w:szCs w:val="28"/>
        </w:rPr>
        <w:t>В.В</w:t>
      </w:r>
      <w:r w:rsidR="002910B5" w:rsidRPr="00544F95">
        <w:rPr>
          <w:rStyle w:val="FontStyle68"/>
          <w:color w:val="000000" w:themeColor="text1"/>
          <w:sz w:val="28"/>
          <w:szCs w:val="28"/>
        </w:rPr>
        <w:t>.</w:t>
      </w:r>
      <w:r w:rsidRPr="00544F95">
        <w:rPr>
          <w:rStyle w:val="FontStyle68"/>
          <w:color w:val="000000" w:themeColor="text1"/>
          <w:sz w:val="28"/>
          <w:szCs w:val="28"/>
        </w:rPr>
        <w:t>Воскобо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вича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стимулируют развитие познавательных функций и направлены на формирование и совершенствование различных умственных действий и операций.</w:t>
      </w:r>
    </w:p>
    <w:p w:rsidR="00E108D5" w:rsidRPr="00544F95" w:rsidRDefault="00E108D5" w:rsidP="00BC0547">
      <w:pPr>
        <w:pStyle w:val="Style3"/>
        <w:widowControl/>
        <w:spacing w:line="240" w:lineRule="auto"/>
        <w:ind w:firstLine="851"/>
        <w:jc w:val="left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>В процессе использования игровых пособий у детей происходит:</w:t>
      </w:r>
    </w:p>
    <w:p w:rsidR="00B522AD" w:rsidRPr="00544F95" w:rsidRDefault="00B522A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t>развитие интересов, любознательности и познавательной мотива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softHyphen/>
        <w:t>ции, проявляемой в игровой активности;</w:t>
      </w:r>
    </w:p>
    <w:p w:rsidR="000833FD" w:rsidRPr="00544F95" w:rsidRDefault="00B522A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t>формирование познавательных действий, осознанности;</w:t>
      </w:r>
    </w:p>
    <w:p w:rsidR="00E108D5" w:rsidRPr="00544F95" w:rsidRDefault="000833F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t>развитие воображения и творческой активности;</w:t>
      </w:r>
    </w:p>
    <w:p w:rsidR="00E108D5" w:rsidRPr="00544F95" w:rsidRDefault="000833F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t>формирование первичных представлений об объектах окружающе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softHyphen/>
        <w:t>го мира, о таких их свойствах и отношениях, как форма, цвет, размер, материал, количество, число, часть и целое, пространство и время, дви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softHyphen/>
        <w:t>жение и покой, причины и следствия.</w:t>
      </w:r>
    </w:p>
    <w:p w:rsidR="00E108D5" w:rsidRPr="00544F95" w:rsidRDefault="00E108D5" w:rsidP="00BC0547">
      <w:pPr>
        <w:pStyle w:val="Style7"/>
        <w:widowControl/>
        <w:ind w:firstLine="851"/>
        <w:jc w:val="both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 </w:t>
      </w:r>
      <w:r w:rsidRPr="00544F95">
        <w:rPr>
          <w:rStyle w:val="FontStyle38"/>
          <w:i/>
          <w:color w:val="000000" w:themeColor="text1"/>
          <w:sz w:val="28"/>
          <w:szCs w:val="28"/>
        </w:rPr>
        <w:t>Речевое развитие</w:t>
      </w:r>
      <w:r w:rsidR="000833FD" w:rsidRPr="00544F95">
        <w:rPr>
          <w:rStyle w:val="FontStyle38"/>
          <w:i/>
          <w:color w:val="000000" w:themeColor="text1"/>
          <w:sz w:val="28"/>
          <w:szCs w:val="28"/>
        </w:rPr>
        <w:t>.</w:t>
      </w:r>
      <w:r w:rsidR="000833FD" w:rsidRPr="00544F95">
        <w:rPr>
          <w:rStyle w:val="FontStyle38"/>
          <w:b w:val="0"/>
          <w:i/>
          <w:color w:val="000000" w:themeColor="text1"/>
          <w:sz w:val="28"/>
          <w:szCs w:val="28"/>
        </w:rPr>
        <w:t xml:space="preserve"> </w:t>
      </w:r>
      <w:r w:rsidRPr="00544F95">
        <w:rPr>
          <w:rStyle w:val="FontStyle68"/>
          <w:color w:val="000000" w:themeColor="text1"/>
          <w:sz w:val="28"/>
          <w:szCs w:val="28"/>
        </w:rPr>
        <w:t>Цель данного образовательного направления можно определить как формирование и развитие у детей дошкольного возраста начальной ком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 xml:space="preserve">муникативной компетентности. Использование развивающих игр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Вос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кобовича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способствуют достижению данной цели. </w:t>
      </w:r>
      <w:r w:rsidR="000833FD" w:rsidRPr="00544F95">
        <w:rPr>
          <w:rStyle w:val="FontStyle68"/>
          <w:color w:val="000000" w:themeColor="text1"/>
          <w:sz w:val="28"/>
          <w:szCs w:val="28"/>
        </w:rPr>
        <w:t xml:space="preserve">Использование </w:t>
      </w:r>
      <w:r w:rsidRPr="00544F95">
        <w:rPr>
          <w:rStyle w:val="FontStyle68"/>
          <w:color w:val="000000" w:themeColor="text1"/>
          <w:sz w:val="28"/>
          <w:szCs w:val="28"/>
        </w:rPr>
        <w:t xml:space="preserve">игровых пособий В. В.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Воскобовича</w:t>
      </w:r>
      <w:proofErr w:type="spellEnd"/>
      <w:r w:rsidR="000833FD" w:rsidRPr="00544F95">
        <w:rPr>
          <w:rStyle w:val="FontStyle68"/>
          <w:color w:val="000000" w:themeColor="text1"/>
          <w:sz w:val="28"/>
          <w:szCs w:val="28"/>
        </w:rPr>
        <w:t xml:space="preserve"> направлено на</w:t>
      </w:r>
      <w:r w:rsidRPr="00544F95">
        <w:rPr>
          <w:rStyle w:val="FontStyle68"/>
          <w:color w:val="000000" w:themeColor="text1"/>
          <w:sz w:val="28"/>
          <w:szCs w:val="28"/>
        </w:rPr>
        <w:t>:</w:t>
      </w:r>
    </w:p>
    <w:p w:rsidR="00E108D5" w:rsidRPr="00544F95" w:rsidRDefault="000833FD" w:rsidP="00BC0547">
      <w:pPr>
        <w:pStyle w:val="Style3"/>
        <w:widowControl/>
        <w:tabs>
          <w:tab w:val="left" w:pos="533"/>
        </w:tabs>
        <w:spacing w:line="240" w:lineRule="auto"/>
        <w:ind w:firstLine="851"/>
        <w:jc w:val="left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lastRenderedPageBreak/>
        <w:t xml:space="preserve">- 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t>обогащение активного словаря;</w:t>
      </w:r>
    </w:p>
    <w:p w:rsidR="00E108D5" w:rsidRPr="00544F95" w:rsidRDefault="000833FD" w:rsidP="00BC0547">
      <w:pPr>
        <w:pStyle w:val="Style3"/>
        <w:widowControl/>
        <w:tabs>
          <w:tab w:val="left" w:pos="533"/>
        </w:tabs>
        <w:spacing w:line="240" w:lineRule="auto"/>
        <w:ind w:firstLine="851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t>развитие связной, грамматически правильной диалогической и мо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softHyphen/>
        <w:t>нологической речи;</w:t>
      </w:r>
    </w:p>
    <w:p w:rsidR="00E108D5" w:rsidRPr="00544F95" w:rsidRDefault="000833FD" w:rsidP="00BC0547">
      <w:pPr>
        <w:pStyle w:val="Style3"/>
        <w:widowControl/>
        <w:tabs>
          <w:tab w:val="left" w:pos="533"/>
        </w:tabs>
        <w:spacing w:line="240" w:lineRule="auto"/>
        <w:ind w:firstLine="851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t>развитие речевого творчества, которое может реализоваться в при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softHyphen/>
        <w:t>думывании новых сказок с героями, предлагаемыми игрой;</w:t>
      </w:r>
    </w:p>
    <w:p w:rsidR="00E108D5" w:rsidRPr="00544F95" w:rsidRDefault="000833FD" w:rsidP="00BC0547">
      <w:pPr>
        <w:pStyle w:val="Style3"/>
        <w:widowControl/>
        <w:tabs>
          <w:tab w:val="left" w:pos="533"/>
        </w:tabs>
        <w:spacing w:line="240" w:lineRule="auto"/>
        <w:ind w:firstLine="851"/>
        <w:jc w:val="left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t>развитие звуковой культуры речи;</w:t>
      </w:r>
    </w:p>
    <w:p w:rsidR="000833FD" w:rsidRPr="00544F95" w:rsidRDefault="000833FD" w:rsidP="00BC0547">
      <w:pPr>
        <w:pStyle w:val="Style3"/>
        <w:widowControl/>
        <w:tabs>
          <w:tab w:val="left" w:pos="533"/>
        </w:tabs>
        <w:spacing w:line="240" w:lineRule="auto"/>
        <w:ind w:firstLine="851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E108D5" w:rsidRPr="00544F95" w:rsidRDefault="00E108D5" w:rsidP="00BC0547">
      <w:pPr>
        <w:pStyle w:val="Style3"/>
        <w:widowControl/>
        <w:tabs>
          <w:tab w:val="left" w:pos="533"/>
        </w:tabs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>Совместная деятельность с использованием игровых пособий побуждает детей к вступлению в контакт с окружающими, является мотивом к коммуникативной деятельности и стимулом к взаимодействию как со взрослым, так и с другими детьми.</w:t>
      </w:r>
    </w:p>
    <w:p w:rsidR="00E108D5" w:rsidRPr="00544F95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Style w:val="FontStyle72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Художественно-эстетическое развитие</w:t>
      </w:r>
      <w:r w:rsidR="000833FD" w:rsidRPr="00544F95">
        <w:rPr>
          <w:rStyle w:val="FontStyle72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44F95">
        <w:rPr>
          <w:rStyle w:val="FontStyle72"/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данному образовательному направлению при использовании развивающих игр </w:t>
      </w:r>
      <w:proofErr w:type="spellStart"/>
      <w:r w:rsidRPr="00544F95">
        <w:rPr>
          <w:rStyle w:val="FontStyle72"/>
          <w:rFonts w:ascii="Times New Roman" w:hAnsi="Times New Roman" w:cs="Times New Roman"/>
          <w:color w:val="000000" w:themeColor="text1"/>
          <w:sz w:val="28"/>
          <w:szCs w:val="28"/>
        </w:rPr>
        <w:t>В.В.Воскобовича</w:t>
      </w:r>
      <w:proofErr w:type="spellEnd"/>
      <w:r w:rsidRPr="00544F95">
        <w:rPr>
          <w:rStyle w:val="FontStyle72"/>
          <w:rFonts w:ascii="Times New Roman" w:hAnsi="Times New Roman" w:cs="Times New Roman"/>
          <w:color w:val="000000" w:themeColor="text1"/>
          <w:sz w:val="28"/>
          <w:szCs w:val="28"/>
        </w:rPr>
        <w:t xml:space="preserve"> решаются следующие задачи:</w:t>
      </w:r>
    </w:p>
    <w:p w:rsidR="00E108D5" w:rsidRPr="00544F95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Style w:val="FontStyle72"/>
          <w:rFonts w:ascii="Times New Roman" w:hAnsi="Times New Roman" w:cs="Times New Roman"/>
          <w:b/>
          <w:color w:val="000000" w:themeColor="text1"/>
          <w:sz w:val="28"/>
          <w:szCs w:val="28"/>
        </w:rPr>
        <w:t>- становление эстетического отношения к окружающему миру, так как в играх используется широкий спектр цветов, они имеют яркое и красивое (эстетичное) оформление;</w:t>
      </w:r>
    </w:p>
    <w:p w:rsidR="00E108D5" w:rsidRPr="00544F95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Style w:val="FontStyle72"/>
          <w:rFonts w:ascii="Times New Roman" w:hAnsi="Times New Roman" w:cs="Times New Roman"/>
          <w:b/>
          <w:color w:val="000000" w:themeColor="text1"/>
          <w:sz w:val="28"/>
          <w:szCs w:val="28"/>
        </w:rPr>
        <w:t>- образное восприятие музыки, художественной литературы, фольклора за счет использования игровых пособий в образовательном процессе;</w:t>
      </w:r>
    </w:p>
    <w:p w:rsidR="00E108D5" w:rsidRPr="00544F95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Style w:val="FontStyle7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проявление сопереживания персонажам художественных произведений (использование развивающих игр </w:t>
      </w:r>
      <w:proofErr w:type="spellStart"/>
      <w:r w:rsidRPr="00544F95">
        <w:rPr>
          <w:rStyle w:val="FontStyle72"/>
          <w:rFonts w:ascii="Times New Roman" w:hAnsi="Times New Roman" w:cs="Times New Roman"/>
          <w:b/>
          <w:color w:val="000000" w:themeColor="text1"/>
          <w:sz w:val="28"/>
          <w:szCs w:val="28"/>
        </w:rPr>
        <w:t>В.В.Воскобовича</w:t>
      </w:r>
      <w:proofErr w:type="spellEnd"/>
      <w:r w:rsidRPr="00544F95">
        <w:rPr>
          <w:rStyle w:val="FontStyle7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подразумевает реализацию определенного сюжета с помощью сказок и их героев);</w:t>
      </w:r>
    </w:p>
    <w:p w:rsidR="00E108D5" w:rsidRPr="00544F95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Style w:val="FontStyle72"/>
          <w:rFonts w:ascii="Times New Roman" w:hAnsi="Times New Roman" w:cs="Times New Roman"/>
          <w:b/>
          <w:color w:val="000000" w:themeColor="text1"/>
          <w:sz w:val="28"/>
          <w:szCs w:val="28"/>
        </w:rPr>
        <w:t>- реализация самостоятельной творческой деятельности детей (изобразительной, конструктивно-модульной).</w:t>
      </w:r>
    </w:p>
    <w:p w:rsidR="00E108D5" w:rsidRPr="00544F95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Style w:val="FontStyle72"/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развивающих игр </w:t>
      </w:r>
      <w:proofErr w:type="spellStart"/>
      <w:r w:rsidRPr="00544F95">
        <w:rPr>
          <w:rStyle w:val="FontStyle72"/>
          <w:rFonts w:ascii="Times New Roman" w:hAnsi="Times New Roman" w:cs="Times New Roman"/>
          <w:color w:val="000000" w:themeColor="text1"/>
          <w:sz w:val="28"/>
          <w:szCs w:val="28"/>
        </w:rPr>
        <w:t>В.В.Воскобовича</w:t>
      </w:r>
      <w:proofErr w:type="spellEnd"/>
      <w:r w:rsidRPr="00544F95">
        <w:rPr>
          <w:rStyle w:val="FontStyle72"/>
          <w:rFonts w:ascii="Times New Roman" w:hAnsi="Times New Roman" w:cs="Times New Roman"/>
          <w:color w:val="000000" w:themeColor="text1"/>
          <w:sz w:val="28"/>
          <w:szCs w:val="28"/>
        </w:rPr>
        <w:t xml:space="preserve"> придает образовательному процессу творческий, импровизационный, активный характер, поскольку игры разнообразны. Их использование способствует созданию атмосферы свободного и радостного творчества, создает возможность для конструктивных действий ребенка, основанных на фантазировании. </w:t>
      </w:r>
    </w:p>
    <w:p w:rsidR="00E108D5" w:rsidRPr="00544F95" w:rsidRDefault="000833FD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Style w:val="FontStyle72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Физическое развитие</w:t>
      </w:r>
      <w:r w:rsidRPr="00544F95">
        <w:rPr>
          <w:rStyle w:val="FontStyle72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544F95">
        <w:rPr>
          <w:rStyle w:val="FontStyle7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8D5" w:rsidRPr="00544F95">
        <w:rPr>
          <w:rStyle w:val="FontStyle72"/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образовательного направления по физическому развитию дошкольников можно выделить две ключевые задачи, решаемые посредством использования игр </w:t>
      </w:r>
      <w:proofErr w:type="spellStart"/>
      <w:r w:rsidR="00E108D5" w:rsidRPr="00544F95">
        <w:rPr>
          <w:rStyle w:val="FontStyle72"/>
          <w:rFonts w:ascii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="00E108D5" w:rsidRPr="00544F95">
        <w:rPr>
          <w:rStyle w:val="FontStyle72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08D5" w:rsidRPr="00544F95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Style w:val="FontStyle72"/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0833FD" w:rsidRPr="00544F95">
        <w:rPr>
          <w:rStyle w:val="FontStyle7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4F95">
        <w:rPr>
          <w:rStyle w:val="FontStyle7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происходит развитие крупной и мелкой моторики обеих рук; </w:t>
      </w:r>
    </w:p>
    <w:p w:rsidR="00E108D5" w:rsidRPr="00544F95" w:rsidRDefault="000833FD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b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t xml:space="preserve">происходит становление целенаправленности и </w:t>
      </w:r>
      <w:proofErr w:type="spellStart"/>
      <w:r w:rsidR="00E108D5" w:rsidRPr="00544F95">
        <w:rPr>
          <w:rStyle w:val="FontStyle68"/>
          <w:b/>
          <w:color w:val="000000" w:themeColor="text1"/>
          <w:sz w:val="28"/>
          <w:szCs w:val="28"/>
        </w:rPr>
        <w:t>саморегуляции</w:t>
      </w:r>
      <w:proofErr w:type="spellEnd"/>
      <w:r w:rsidR="00E108D5" w:rsidRPr="00544F95">
        <w:rPr>
          <w:rStyle w:val="FontStyle68"/>
          <w:b/>
          <w:color w:val="000000" w:themeColor="text1"/>
          <w:sz w:val="28"/>
          <w:szCs w:val="28"/>
        </w:rPr>
        <w:t xml:space="preserve"> в двигательной сфере.</w:t>
      </w:r>
    </w:p>
    <w:p w:rsidR="00E108D5" w:rsidRPr="00544F95" w:rsidRDefault="00E108D5" w:rsidP="00BC0547">
      <w:pPr>
        <w:pStyle w:val="Style3"/>
        <w:widowControl/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>Все пять образовательных направлений на каждом возрастном этапе могут реализовываться в различных видах деятельности:</w:t>
      </w:r>
    </w:p>
    <w:p w:rsidR="00E108D5" w:rsidRPr="00544F95" w:rsidRDefault="00E108D5" w:rsidP="00BC0547">
      <w:pPr>
        <w:pStyle w:val="Style22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>в раннем возрасте (1-3 года)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посредством игровых средств реали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зуются предметная деятельность и игра с составными игрушками; экс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периментирование с материалами; общение и совместные игры со взрос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 xml:space="preserve">лым и сверстниками; самообслуживание; восприятие смысла сказок, картинок, </w:t>
      </w:r>
      <w:r w:rsidRPr="00544F95">
        <w:rPr>
          <w:rStyle w:val="FontStyle68"/>
          <w:color w:val="000000" w:themeColor="text1"/>
          <w:sz w:val="28"/>
          <w:szCs w:val="28"/>
        </w:rPr>
        <w:lastRenderedPageBreak/>
        <w:t>двигательная активность. Игры, предлагаемые для данного воз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раста (согласно существующим этапам освоения игр детьми) яркие, кра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сочные и состоят из большого количества достаточно простых игровых заданий и упражнений;</w:t>
      </w:r>
    </w:p>
    <w:p w:rsidR="00E108D5" w:rsidRPr="00544F95" w:rsidRDefault="000833FD" w:rsidP="00BC0547">
      <w:pPr>
        <w:pStyle w:val="Style22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 </w:t>
      </w:r>
      <w:r w:rsidR="00E108D5" w:rsidRPr="00544F95">
        <w:rPr>
          <w:rStyle w:val="FontStyle68"/>
          <w:b/>
          <w:color w:val="000000" w:themeColor="text1"/>
          <w:sz w:val="28"/>
          <w:szCs w:val="28"/>
        </w:rPr>
        <w:t>для детей дошкольного возраста (3-7 лет)</w:t>
      </w:r>
      <w:r w:rsidR="00E108D5" w:rsidRPr="00544F95">
        <w:rPr>
          <w:rStyle w:val="FontStyle68"/>
          <w:color w:val="000000" w:themeColor="text1"/>
          <w:sz w:val="28"/>
          <w:szCs w:val="28"/>
        </w:rPr>
        <w:t xml:space="preserve"> в ходе игры реализуются разные виды деятельности в интеграции с ведущей в этом возрасте — игровой:</w:t>
      </w:r>
    </w:p>
    <w:p w:rsidR="00BC0547" w:rsidRPr="00544F95" w:rsidRDefault="000833FD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color w:val="000000" w:themeColor="text1"/>
          <w:sz w:val="28"/>
          <w:szCs w:val="28"/>
        </w:rPr>
        <w:t>коммуникативная (происходит общение и взаимодействие со взрос</w:t>
      </w:r>
      <w:r w:rsidR="00E108D5" w:rsidRPr="00544F95">
        <w:rPr>
          <w:rStyle w:val="FontStyle68"/>
          <w:color w:val="000000" w:themeColor="text1"/>
          <w:sz w:val="28"/>
          <w:szCs w:val="28"/>
        </w:rPr>
        <w:softHyphen/>
        <w:t>лыми и другими детьми);</w:t>
      </w:r>
    </w:p>
    <w:p w:rsidR="00BC0547" w:rsidRPr="00544F95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color w:val="000000" w:themeColor="text1"/>
          <w:sz w:val="28"/>
          <w:szCs w:val="28"/>
        </w:rPr>
        <w:t>познавательно-исследовательская (исследование различных игровых материалов, активизация познавательной сферы и психических процес</w:t>
      </w:r>
      <w:r w:rsidR="00E108D5" w:rsidRPr="00544F95">
        <w:rPr>
          <w:rStyle w:val="FontStyle68"/>
          <w:color w:val="000000" w:themeColor="text1"/>
          <w:sz w:val="28"/>
          <w:szCs w:val="28"/>
        </w:rPr>
        <w:softHyphen/>
        <w:t>сов, овладение сенсорными эталонами и т. д.);</w:t>
      </w:r>
    </w:p>
    <w:p w:rsidR="00BC0547" w:rsidRPr="00544F95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color w:val="000000" w:themeColor="text1"/>
          <w:sz w:val="28"/>
          <w:szCs w:val="28"/>
        </w:rPr>
        <w:t>восприятие художественной литературы (сказки в качестве методи</w:t>
      </w:r>
      <w:r w:rsidR="00E108D5" w:rsidRPr="00544F95">
        <w:rPr>
          <w:rStyle w:val="FontStyle68"/>
          <w:color w:val="000000" w:themeColor="text1"/>
          <w:sz w:val="28"/>
          <w:szCs w:val="28"/>
        </w:rPr>
        <w:softHyphen/>
        <w:t>ческого сопровождения игр);</w:t>
      </w:r>
    </w:p>
    <w:p w:rsidR="00BC0547" w:rsidRPr="00544F95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- </w:t>
      </w:r>
      <w:r w:rsidR="000833FD" w:rsidRPr="00544F95">
        <w:rPr>
          <w:rStyle w:val="FontStyle68"/>
          <w:color w:val="000000" w:themeColor="text1"/>
          <w:sz w:val="28"/>
          <w:szCs w:val="28"/>
        </w:rPr>
        <w:t>с</w:t>
      </w:r>
      <w:r w:rsidR="00E108D5" w:rsidRPr="00544F95">
        <w:rPr>
          <w:rStyle w:val="FontStyle68"/>
          <w:color w:val="000000" w:themeColor="text1"/>
          <w:sz w:val="28"/>
          <w:szCs w:val="28"/>
        </w:rPr>
        <w:t>амообслуживание в игровой деятельности;</w:t>
      </w:r>
    </w:p>
    <w:p w:rsidR="00BC0547" w:rsidRPr="00544F95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color w:val="000000" w:themeColor="text1"/>
          <w:sz w:val="28"/>
          <w:szCs w:val="28"/>
        </w:rPr>
        <w:t>конструирование;</w:t>
      </w:r>
    </w:p>
    <w:p w:rsidR="00BC0547" w:rsidRPr="00544F95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color w:val="000000" w:themeColor="text1"/>
          <w:sz w:val="28"/>
          <w:szCs w:val="28"/>
        </w:rPr>
        <w:t>изобразительная деятельность (предлагаются трафареты, обрисовка фигур, аппликация на игровом поле «</w:t>
      </w:r>
      <w:proofErr w:type="spellStart"/>
      <w:r w:rsidR="00E108D5" w:rsidRPr="00544F95">
        <w:rPr>
          <w:rStyle w:val="FontStyle68"/>
          <w:color w:val="000000" w:themeColor="text1"/>
          <w:sz w:val="28"/>
          <w:szCs w:val="28"/>
        </w:rPr>
        <w:t>Коврографа</w:t>
      </w:r>
      <w:proofErr w:type="spellEnd"/>
      <w:r w:rsidR="00E108D5" w:rsidRPr="00544F95">
        <w:rPr>
          <w:rStyle w:val="FontStyle68"/>
          <w:color w:val="000000" w:themeColor="text1"/>
          <w:sz w:val="28"/>
          <w:szCs w:val="28"/>
        </w:rPr>
        <w:t xml:space="preserve"> Ларчик» и т. д.);</w:t>
      </w:r>
    </w:p>
    <w:p w:rsidR="00BC0547" w:rsidRPr="00544F95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color w:val="000000" w:themeColor="text1"/>
          <w:sz w:val="28"/>
          <w:szCs w:val="28"/>
        </w:rPr>
        <w:t>музыкальная (восприятие музыки, сопутствующей развивающим играм);</w:t>
      </w:r>
    </w:p>
    <w:p w:rsidR="00E108D5" w:rsidRPr="00544F95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- </w:t>
      </w:r>
      <w:r w:rsidR="00E108D5" w:rsidRPr="00544F95">
        <w:rPr>
          <w:rStyle w:val="FontStyle68"/>
          <w:color w:val="000000" w:themeColor="text1"/>
          <w:sz w:val="28"/>
          <w:szCs w:val="28"/>
        </w:rPr>
        <w:t>двигательная (развитие крупной и мелкой моторики, двигательная активность).</w:t>
      </w:r>
    </w:p>
    <w:p w:rsidR="00E108D5" w:rsidRPr="00544F95" w:rsidRDefault="00E108D5" w:rsidP="00BC0547">
      <w:pPr>
        <w:pStyle w:val="Style3"/>
        <w:widowControl/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>На этом этапе дошкольники осваивают основные игровые приемы, приобретают навыки конструирования, выполняют задания, требующие интеллектуального напряжения, волевых усилий и концентрации внима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ния. Игровые умения совершенствуются в творческой деятельности. В стар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шем дошкольном возрасте в самостоятельной деятельности дети изобре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тают игровые задания, предлагают новые решения уже имеющихся, при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думывают и конструируют предметные формы, составляют к ним схемы.</w:t>
      </w:r>
    </w:p>
    <w:p w:rsidR="00E108D5" w:rsidRPr="00544F95" w:rsidRDefault="00E108D5" w:rsidP="00BC0547">
      <w:pPr>
        <w:pStyle w:val="Style3"/>
        <w:widowControl/>
        <w:spacing w:line="240" w:lineRule="auto"/>
        <w:ind w:firstLine="851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При условии правильно организованного педагогического процесса с применением игровых технологий и правильно организованной предметно-пространственной образовательной среды в </w:t>
      </w:r>
      <w:r w:rsidR="00BC0547" w:rsidRPr="00544F95">
        <w:rPr>
          <w:rStyle w:val="FontStyle68"/>
          <w:color w:val="000000" w:themeColor="text1"/>
          <w:sz w:val="28"/>
          <w:szCs w:val="28"/>
        </w:rPr>
        <w:t>детском саду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развитие ре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бенка будет полноценным и эффективным.</w:t>
      </w:r>
    </w:p>
    <w:p w:rsidR="00E108D5" w:rsidRPr="00544F95" w:rsidRDefault="00E108D5" w:rsidP="00BC05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66D" w:rsidRPr="00544F95" w:rsidRDefault="00CC266D" w:rsidP="007C3F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Цель, задачи, ожидаемый результат </w:t>
      </w:r>
    </w:p>
    <w:p w:rsidR="00CC266D" w:rsidRPr="00544F95" w:rsidRDefault="00CC266D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547" w:rsidRPr="00544F95" w:rsidRDefault="003864D2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</w:t>
      </w:r>
      <w:r w:rsidR="000F5FAC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BC0547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BC0547" w:rsidRPr="00544F95">
        <w:rPr>
          <w:rFonts w:ascii="Times New Roman" w:hAnsi="Times New Roman"/>
          <w:color w:val="000000" w:themeColor="text1"/>
          <w:sz w:val="28"/>
          <w:szCs w:val="28"/>
        </w:rPr>
        <w:t>интеллектуально-творческо</w:t>
      </w:r>
      <w:r w:rsidR="002910B5" w:rsidRPr="00544F9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C0547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развити</w:t>
      </w:r>
      <w:r w:rsidR="002910B5" w:rsidRPr="00544F9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C0547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детей раннего и дошкольного возраста </w:t>
      </w:r>
      <w:r w:rsidR="002910B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2910B5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игровой технологии </w:t>
      </w:r>
      <w:r w:rsidR="00BC0547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«Сказочные лабиринты игры» </w:t>
      </w:r>
      <w:proofErr w:type="spellStart"/>
      <w:r w:rsidR="00BC0547"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proofErr w:type="spellEnd"/>
      <w:r w:rsidR="00BC0547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C0547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ФГОС дошкольного образования.</w:t>
      </w:r>
    </w:p>
    <w:p w:rsidR="003864D2" w:rsidRPr="00544F95" w:rsidRDefault="003864D2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</w:t>
      </w:r>
      <w:r w:rsidR="000F5FAC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910B5" w:rsidRPr="00544F95" w:rsidRDefault="003864D2" w:rsidP="002910B5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</w:t>
      </w:r>
      <w:r w:rsidR="00003897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(материально – технических, кадровых, организационно – педагогических) 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внедрения </w:t>
      </w:r>
      <w:r w:rsidR="005370F5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5370F5"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proofErr w:type="spellEnd"/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10B5" w:rsidRPr="00544F95" w:rsidRDefault="002910B5" w:rsidP="002910B5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Разработка модели образовательной среды с использованием </w:t>
      </w:r>
      <w:r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proofErr w:type="spellEnd"/>
      <w:r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вариативности образования (в том числе группы раннего развития, разновозрастной группа,  группа  «вместе с мамой»);</w:t>
      </w:r>
    </w:p>
    <w:p w:rsidR="003864D2" w:rsidRPr="00544F95" w:rsidRDefault="003864D2" w:rsidP="00BC0547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квалификации педагогического коллектива </w:t>
      </w:r>
      <w:r w:rsidR="005370F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дошкольной образовательной организации 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</w:t>
      </w:r>
      <w:r w:rsidR="005370F5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5370F5"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proofErr w:type="spellEnd"/>
      <w:r w:rsidR="005370F5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5370F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программ дополнительного образования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, семинаров</w:t>
      </w:r>
      <w:r w:rsidR="000F5FAC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0F5FAC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64D2" w:rsidRPr="00544F95" w:rsidRDefault="003864D2" w:rsidP="00BC0547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</w:t>
      </w:r>
      <w:r w:rsidR="00351B99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66D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сценариев образовательной деятельности</w:t>
      </w:r>
      <w:r w:rsidR="00351B99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</w:t>
      </w:r>
      <w:r w:rsidR="005370F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51B99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5370F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интеллектуально-творческое развитие детей раннего и </w:t>
      </w:r>
      <w:r w:rsidR="00351B99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возраста посредством использования </w:t>
      </w:r>
      <w:r w:rsidR="005370F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 В.В. </w:t>
      </w:r>
      <w:proofErr w:type="spellStart"/>
      <w:r w:rsidR="005370F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="00351B99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266D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408C" w:rsidRPr="00544F95" w:rsidRDefault="0013408C" w:rsidP="00BC0547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и апробация диагностики эффективности использования </w:t>
      </w:r>
      <w:r w:rsidR="005370F5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5370F5"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proofErr w:type="spellEnd"/>
      <w:r w:rsidR="005370F5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процессе </w:t>
      </w:r>
      <w:r w:rsidR="005370F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интеллектуально-творческого 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дошкольников в условиях </w:t>
      </w:r>
      <w:r w:rsidR="005370F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дошкольной образовательной о</w:t>
      </w:r>
      <w:r w:rsidR="002910B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370F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408C" w:rsidRPr="00544F95" w:rsidRDefault="0013408C" w:rsidP="00BC0547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проведение консультаций и семинаров для родителей по ознакомлению </w:t>
      </w:r>
      <w:r w:rsidR="005370F5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игровой технологией интеллектуально-творческого развития детей раннего и дошкольного возраста «Сказочные лабиринты игры» </w:t>
      </w:r>
      <w:proofErr w:type="spellStart"/>
      <w:r w:rsidR="005370F5"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proofErr w:type="spellEnd"/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64D2" w:rsidRPr="00544F95" w:rsidRDefault="0013408C" w:rsidP="00BC0547"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исследования:</w:t>
      </w:r>
    </w:p>
    <w:p w:rsidR="0013408C" w:rsidRPr="00544F95" w:rsidRDefault="0013408C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- не менее, чем на 20% повысил</w:t>
      </w:r>
      <w:r w:rsidR="005370F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ись показатели интеллектуально-творческого развития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дошкольников старшей и подготовительной к школе групп;</w:t>
      </w:r>
    </w:p>
    <w:p w:rsidR="0013408C" w:rsidRPr="00544F95" w:rsidRDefault="0013408C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менее, чем на 95% повысилась профессиональная компетентность </w:t>
      </w:r>
      <w:r w:rsidR="005370F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160 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="002910B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 деятельности региональной инновационной площадки,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применения </w:t>
      </w:r>
      <w:r w:rsidR="005370F5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5370F5"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proofErr w:type="spellEnd"/>
      <w:r w:rsidR="005370F5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образовательном процессе ДОО;</w:t>
      </w:r>
    </w:p>
    <w:p w:rsidR="0013408C" w:rsidRPr="00544F95" w:rsidRDefault="0013408C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- не менее, чем 9</w:t>
      </w:r>
      <w:r w:rsidR="002910B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% родителей подготовительной к школе групп удовлетворены качеством образовательного процесса в ДОО;</w:t>
      </w:r>
    </w:p>
    <w:p w:rsidR="00387D6D" w:rsidRPr="00544F95" w:rsidRDefault="00387D6D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менее, чем на 50 % повысился уровень мотивации у родителей </w:t>
      </w:r>
      <w:proofErr w:type="spellStart"/>
      <w:r w:rsidR="005370F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дошкольнмков</w:t>
      </w:r>
      <w:proofErr w:type="spellEnd"/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совместным занятиям исследовательской деятельностью,</w:t>
      </w:r>
      <w:r w:rsidR="005370F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играм </w:t>
      </w:r>
      <w:proofErr w:type="spellStart"/>
      <w:r w:rsidR="005370F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В.В.Воскобовича</w:t>
      </w:r>
      <w:proofErr w:type="spellEnd"/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5358" w:rsidRPr="00544F95" w:rsidRDefault="003C5358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Эффективность деятельности </w:t>
      </w:r>
      <w:r w:rsidR="005370F5"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внедрению </w:t>
      </w:r>
      <w:r w:rsidR="005370F5" w:rsidRPr="00544F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5370F5" w:rsidRPr="00544F95">
        <w:rPr>
          <w:rFonts w:ascii="Times New Roman" w:hAnsi="Times New Roman"/>
          <w:b/>
          <w:color w:val="000000" w:themeColor="text1"/>
          <w:sz w:val="28"/>
          <w:szCs w:val="28"/>
        </w:rPr>
        <w:t>В.В.Воскобовича</w:t>
      </w:r>
      <w:proofErr w:type="spellEnd"/>
      <w:r w:rsidR="005370F5" w:rsidRPr="00544F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может быть оценена по двум направлениям.</w:t>
      </w:r>
    </w:p>
    <w:p w:rsidR="003C5358" w:rsidRPr="00544F95" w:rsidRDefault="003C5358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направление – независимая оценка со стороны социума, соответствие социальному заказу, оценка деятельности </w:t>
      </w:r>
      <w:r w:rsidR="005370F5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дошкольной организации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родительской общественностью</w:t>
      </w:r>
      <w:r w:rsidR="00F4540B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(удовлетворённость по результатам анкетирования).</w:t>
      </w:r>
    </w:p>
    <w:p w:rsidR="004C78A7" w:rsidRPr="00544F95" w:rsidRDefault="00F4540B" w:rsidP="004C7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Второе направление – непосредственная оценка качественных изменений в развитии дошкольников. </w:t>
      </w:r>
      <w:r w:rsidR="00E900BB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показателями успешности детей в овладении конструктивными действиями при использовании </w:t>
      </w:r>
      <w:r w:rsidR="005370F5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5370F5"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proofErr w:type="spellEnd"/>
      <w:r w:rsidR="005370F5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00BB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следующие:</w:t>
      </w:r>
    </w:p>
    <w:p w:rsidR="004C78A7" w:rsidRPr="00544F95" w:rsidRDefault="004C78A7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6218C"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6218C"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детей продуктивности, осознанности, оперативности действий и рациональности выполнения интеллектуально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6218C"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творческих игровых и проблемных заданий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C78A7" w:rsidRPr="00544F95" w:rsidRDefault="004C78A7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6218C"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возросшая самостоятельность и </w:t>
      </w:r>
      <w:proofErr w:type="spellStart"/>
      <w:r w:rsidR="00E6218C"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самоорганизованность</w:t>
      </w:r>
      <w:proofErr w:type="spellEnd"/>
      <w:r w:rsidR="00E6218C"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инициативность и настойчивость в достижении намеченной цели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C78A7" w:rsidRPr="00544F95" w:rsidRDefault="00E6218C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C78A7"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дошкольники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осваивают цифры и буквы, счёт, знание геометрических фигур, умеют ориентироваться на плоскости; </w:t>
      </w:r>
    </w:p>
    <w:p w:rsidR="004C78A7" w:rsidRPr="00544F95" w:rsidRDefault="004C78A7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218C"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умеют концентрироваться при выполнении сложных мыслительных операций и доводить начатое дело до конца; </w:t>
      </w:r>
    </w:p>
    <w:p w:rsidR="004C78A7" w:rsidRPr="00544F95" w:rsidRDefault="00E6218C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C78A7"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умеют анализировать, сравнивать, сопоставлять; </w:t>
      </w:r>
    </w:p>
    <w:p w:rsidR="004C78A7" w:rsidRPr="00544F95" w:rsidRDefault="00E6218C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C78A7"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детей совершенствуется речь, внимание, память, воображение; </w:t>
      </w:r>
    </w:p>
    <w:p w:rsidR="004C78A7" w:rsidRPr="00544F95" w:rsidRDefault="00E6218C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C78A7"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хорошо развита мелкая моторика рук. </w:t>
      </w:r>
    </w:p>
    <w:p w:rsidR="00E6218C" w:rsidRPr="00544F95" w:rsidRDefault="00E6218C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Прогнозируемые </w:t>
      </w:r>
      <w:r w:rsidR="004C78A7" w:rsidRPr="00544F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риски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C78A7"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возможные негативные последствия и механизмы их компенсации</w:t>
      </w:r>
      <w:r w:rsidR="004C78A7"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bookmarkStart w:id="4" w:name="_Hlk525533698"/>
      <w:r w:rsidR="004C78A7"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="004C78A7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4C78A7"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proofErr w:type="spellEnd"/>
      <w:r w:rsidR="004C78A7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4"/>
      <w:r w:rsidR="004C78A7" w:rsidRPr="00544F95">
        <w:rPr>
          <w:rFonts w:ascii="Times New Roman" w:hAnsi="Times New Roman"/>
          <w:color w:val="000000" w:themeColor="text1"/>
          <w:sz w:val="28"/>
          <w:szCs w:val="28"/>
        </w:rPr>
        <w:t>в работе с детьми с ОВЗ потребует привлечение специ</w:t>
      </w:r>
      <w:r w:rsidR="00A068C2" w:rsidRPr="00544F9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C78A7" w:rsidRPr="00544F95">
        <w:rPr>
          <w:rFonts w:ascii="Times New Roman" w:hAnsi="Times New Roman"/>
          <w:color w:val="000000" w:themeColor="text1"/>
          <w:sz w:val="28"/>
          <w:szCs w:val="28"/>
        </w:rPr>
        <w:t>листов.</w:t>
      </w:r>
    </w:p>
    <w:p w:rsidR="0013408C" w:rsidRPr="00544F95" w:rsidRDefault="0013408C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66D" w:rsidRPr="00544F95" w:rsidRDefault="00CC266D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Обоснование предлагаемых подходов, методов, технологий для достижения поставленной цели  </w:t>
      </w:r>
    </w:p>
    <w:p w:rsidR="000F2FDC" w:rsidRPr="00544F95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proofErr w:type="spellEnd"/>
      <w:r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основано на</w:t>
      </w:r>
      <w:r w:rsidR="007E1186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принцип</w:t>
      </w:r>
      <w:r w:rsidR="007E1186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современного дошкольного образования, способствующи</w:t>
      </w:r>
      <w:r w:rsidR="007E1186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повышению его качества:</w:t>
      </w:r>
    </w:p>
    <w:p w:rsidR="000F2FDC" w:rsidRPr="00544F95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развивающего образования;</w:t>
      </w:r>
    </w:p>
    <w:p w:rsidR="000F2FDC" w:rsidRPr="00544F95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научной обоснованности и практической применимости технологий;</w:t>
      </w:r>
    </w:p>
    <w:p w:rsidR="000F2FDC" w:rsidRPr="00544F95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критериям полноты, необходимости и достаточности;</w:t>
      </w:r>
    </w:p>
    <w:p w:rsidR="000F2FDC" w:rsidRPr="00544F95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единства воспитательных, развивающих  целей и задач процесса образования;</w:t>
      </w:r>
    </w:p>
    <w:p w:rsidR="000F2FDC" w:rsidRPr="00544F95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интеграции образовательных областей;</w:t>
      </w:r>
    </w:p>
    <w:p w:rsidR="000F2FDC" w:rsidRPr="00544F95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 – развивающего и гуманистического характера взаимодействия взрослых и детей;</w:t>
      </w:r>
    </w:p>
    <w:p w:rsidR="000F2FDC" w:rsidRPr="00544F95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адекватность образования (соответствие условий, требований, методов возрасту и особенностям развития);</w:t>
      </w:r>
    </w:p>
    <w:p w:rsidR="000F2FDC" w:rsidRPr="00544F95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учёта ведущего вида деятельности.</w:t>
      </w:r>
    </w:p>
    <w:p w:rsidR="000F2FDC" w:rsidRPr="00544F95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педагогической деятельности будет построено с учётом следующих методологических подходов.</w:t>
      </w:r>
    </w:p>
    <w:p w:rsidR="000F2FDC" w:rsidRPr="00544F95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Деятельностный</w:t>
      </w:r>
      <w:proofErr w:type="spellEnd"/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подход: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образовательного процесса на основе ведущих видов детской деятельности (общение, игра, познавательно – исследовательская деятельность, конструирование) как сквозных механизмах развития ребёнка. При реализации данного подхода обучение и воспитание в равной мере способствуют становлению </w:t>
      </w:r>
      <w:proofErr w:type="spellStart"/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субъектности</w:t>
      </w:r>
      <w:proofErr w:type="spellEnd"/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ребёнка.</w:t>
      </w:r>
    </w:p>
    <w:p w:rsidR="000F2FDC" w:rsidRPr="00544F95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Индивидуально – дифференцированный подход: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образовательные и развивающие мероприятия, приёмы обучения дошкольников направлены на утверждение </w:t>
      </w:r>
      <w:proofErr w:type="spellStart"/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самоценности</w:t>
      </w:r>
      <w:proofErr w:type="spellEnd"/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 ребёнка, на создание условий для включения в успешную деятельность каждого ребёнка. При реализации данного подхода педагоги владеют информацией о состоянии здоровья детей, знаниями возрастных и индивидуальных особенностей, специфических возможностей развития каждого ребёнка.</w:t>
      </w:r>
    </w:p>
    <w:p w:rsidR="000F2FDC" w:rsidRPr="00544F95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Компетентностный</w:t>
      </w:r>
      <w:proofErr w:type="spellEnd"/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подход: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педагогам сконструировать содержание и организацию образовательного процесса в соответствии с интересами, потребностями воспитанников. Система педагогической деятельности направлена на формирование у ребёнка элементарных основ ключевых комп</w:t>
      </w:r>
      <w:r w:rsidR="00A068C2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етенций дошкольника – </w:t>
      </w:r>
      <w:proofErr w:type="spellStart"/>
      <w:r w:rsidR="00A068C2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ценностн</w:t>
      </w:r>
      <w:proofErr w:type="spellEnd"/>
      <w:r w:rsidR="00A068C2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смысловая, учебно</w:t>
      </w:r>
      <w:r w:rsidR="00A068C2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познавательная, информационная, общекультурная, коммуникативная.</w:t>
      </w:r>
    </w:p>
    <w:p w:rsidR="000F2FDC" w:rsidRPr="00544F95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Интегративный подход: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 возможность развивать в единстве познавательную, эмоциональную, и практическую сферы личности ребёнка. Цель использования данного подхода – формирование целостного видения мира. </w:t>
      </w: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Системообразующими идеями интегративного образования являются личностная направленность обучения, обо</w:t>
      </w:r>
      <w:r w:rsidR="007E1186"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щённые предметные структуры и способы деятельности, </w:t>
      </w:r>
      <w:proofErr w:type="spellStart"/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смыслообразующие</w:t>
      </w:r>
      <w:proofErr w:type="spellEnd"/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мотивы в обучении, системность, </w:t>
      </w:r>
      <w:proofErr w:type="spellStart"/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проблемность</w:t>
      </w:r>
      <w:proofErr w:type="spellEnd"/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обучения, диалогичность, рефлексия деятельности.</w:t>
      </w:r>
    </w:p>
    <w:p w:rsidR="000F2FDC" w:rsidRPr="00544F95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Гендерный подход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: позволяет учитывать при обучении психологические особенности девочек и мальчиков, ориентирован на индивидуальные склонности и возможности, подразумевает такую организацию педагогической деятельности, когда для обоих полов формируются различные, соответствующие их гендерной принадлежности, условия развития.</w:t>
      </w:r>
    </w:p>
    <w:p w:rsidR="000F2FDC" w:rsidRPr="00544F95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образовательного процесса используются современные образовательные технологии, </w:t>
      </w: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 развивающего обучения, в том числе современные информационные технологии, интерактивная образовательная среда.</w:t>
      </w:r>
    </w:p>
    <w:p w:rsidR="00A068C2" w:rsidRPr="00544F95" w:rsidRDefault="00084805" w:rsidP="000F2FD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Автор </w:t>
      </w:r>
      <w:r w:rsidR="007E1186"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технологии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Вячеслав Вадимович </w:t>
      </w:r>
      <w:proofErr w:type="spellStart"/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Воскобович</w:t>
      </w:r>
      <w:proofErr w:type="spellEnd"/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уверен, что обучение должно быть веселым и непринужденным. В связи с этим, один из принципов методики </w:t>
      </w:r>
      <w:proofErr w:type="spellStart"/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интересные сказки. Каждую развивающую игру </w:t>
      </w:r>
      <w:proofErr w:type="spellStart"/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Воскобовича</w:t>
      </w:r>
      <w:proofErr w:type="spellEnd"/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сопровождает увлекательная сказка, которая помогает ребенку быстрее запомнить цифры, буквы или формы.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сюжете сказки </w:t>
      </w:r>
      <w:r w:rsidR="00A068C2"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помогает героям, выполняя различные задания и упражнения. </w:t>
      </w:r>
    </w:p>
    <w:p w:rsidR="00A068C2" w:rsidRPr="00544F95" w:rsidRDefault="00084805" w:rsidP="000F2FD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Вторым принципом методики </w:t>
      </w:r>
      <w:proofErr w:type="spellStart"/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Воскобовича</w:t>
      </w:r>
      <w:proofErr w:type="spellEnd"/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является </w:t>
      </w:r>
      <w:r w:rsidR="00A068C2"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с пользой</w:t>
      </w:r>
      <w:r w:rsidR="00A068C2"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Развивающие игры автора достаточно многофункциональны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игровой форме можно обучаться чтению или счету, параллельно развивая логику, мышление, память</w:t>
      </w:r>
      <w:r w:rsidR="000F2FDC"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другие психологические процессы. Таким образом, ценность игры заключается в ее способности всесторонне развивать и обучать малыша. </w:t>
      </w:r>
    </w:p>
    <w:p w:rsidR="000F2FDC" w:rsidRPr="00544F95" w:rsidRDefault="00084805" w:rsidP="000F2FD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Третий принцип авторской методики </w:t>
      </w:r>
      <w:proofErr w:type="spellStart"/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Воскобовича</w:t>
      </w:r>
      <w:proofErr w:type="spellEnd"/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заключается в развитие у ребенка творческого начала. Игры и сказки </w:t>
      </w:r>
      <w:proofErr w:type="spellStart"/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Воскобовича</w:t>
      </w:r>
      <w:proofErr w:type="spellEnd"/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помогают развивать воображение, фантазию</w:t>
      </w:r>
      <w:r w:rsidR="000F2FDC"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творческий потенциал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Выполнение нетрадиционных заданий различного уровня сложности способствует формированию раннего креативного мышления у детей. </w:t>
      </w:r>
    </w:p>
    <w:p w:rsidR="007E1186" w:rsidRPr="00544F95" w:rsidRDefault="00084805" w:rsidP="00A068C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Развивающие игры </w:t>
      </w:r>
      <w:proofErr w:type="spellStart"/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Воскобовича</w:t>
      </w:r>
      <w:proofErr w:type="spellEnd"/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являются актуальными для детей от </w:t>
      </w:r>
      <w:r w:rsidR="007E1186"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одного года</w:t>
      </w:r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старше. Игра может начинаться с элементарной манипуляцией элементами и заканчиваться решением сложных многоуровневых задач.</w:t>
      </w: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Игры </w:t>
      </w:r>
      <w:proofErr w:type="spellStart"/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учитывают интересы ребенка. Дети в ходе увлекательного игрового процесса совершают новые открытия и получают эмоциональное удовлетворение от выполненных задач. Большинство развивающих игр </w:t>
      </w:r>
      <w:proofErr w:type="spellStart"/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сопровождаются специальными методическими пособиями с иллюстрированными сказками, в которых необходимо выполнить интересные задания или ответить на поставленные вопросы. </w:t>
      </w:r>
    </w:p>
    <w:p w:rsidR="000F2FDC" w:rsidRPr="00544F95" w:rsidRDefault="000F2FDC" w:rsidP="00A068C2">
      <w:pPr>
        <w:pStyle w:val="Style6"/>
        <w:widowControl/>
        <w:spacing w:line="240" w:lineRule="auto"/>
        <w:ind w:firstLine="993"/>
        <w:jc w:val="both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b/>
          <w:color w:val="000000" w:themeColor="text1"/>
          <w:sz w:val="28"/>
          <w:szCs w:val="28"/>
        </w:rPr>
        <w:t xml:space="preserve">Распределение игр и пособий В. В. </w:t>
      </w:r>
      <w:proofErr w:type="spellStart"/>
      <w:r w:rsidRPr="00544F95">
        <w:rPr>
          <w:rStyle w:val="FontStyle68"/>
          <w:b/>
          <w:color w:val="000000" w:themeColor="text1"/>
          <w:sz w:val="28"/>
          <w:szCs w:val="28"/>
        </w:rPr>
        <w:t>Воскобовича</w:t>
      </w:r>
      <w:proofErr w:type="spellEnd"/>
      <w:r w:rsidRPr="00544F95">
        <w:rPr>
          <w:rStyle w:val="FontStyle68"/>
          <w:b/>
          <w:color w:val="000000" w:themeColor="text1"/>
          <w:sz w:val="28"/>
          <w:szCs w:val="28"/>
        </w:rPr>
        <w:t xml:space="preserve"> по образовательным областям весьма условное,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так как большинство пособий реализуют целый комплекс образовательных задач. Социально-коммуникативное развитие направлено на совершенствование навыков общения и взаимодействия ребенка со взрослыми и сверстниками, формирование социального и эмоционального интеллекта, становление самостоятельности, целенаправленности и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саморегуляции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собственных действий, эмоциональной отзывчивости. </w:t>
      </w:r>
    </w:p>
    <w:p w:rsidR="000F2FDC" w:rsidRPr="00544F95" w:rsidRDefault="000F2FDC" w:rsidP="00A068C2">
      <w:pPr>
        <w:pStyle w:val="Style6"/>
        <w:widowControl/>
        <w:spacing w:line="240" w:lineRule="auto"/>
        <w:ind w:firstLine="993"/>
        <w:jc w:val="both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b/>
          <w:i/>
          <w:color w:val="000000" w:themeColor="text1"/>
          <w:sz w:val="28"/>
          <w:szCs w:val="28"/>
        </w:rPr>
        <w:t>Социально-коммуникативному развитию детей способствуют игры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и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игровы</w:t>
      </w:r>
      <w:proofErr w:type="spellEnd"/>
      <w:r w:rsidRPr="00544F95">
        <w:rPr>
          <w:rStyle w:val="FontStyle68"/>
          <w:color w:val="000000" w:themeColor="text1"/>
          <w:sz w:val="28"/>
          <w:szCs w:val="28"/>
          <w:lang w:val="en-US"/>
        </w:rPr>
        <w:t>e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пособия, предполагающие общение детей друг с другом в парах, </w:t>
      </w:r>
      <w:r w:rsidR="00A068C2" w:rsidRPr="00544F95">
        <w:rPr>
          <w:rStyle w:val="FontStyle68"/>
          <w:color w:val="000000" w:themeColor="text1"/>
          <w:sz w:val="28"/>
          <w:szCs w:val="28"/>
        </w:rPr>
        <w:t>груп</w:t>
      </w:r>
      <w:r w:rsidRPr="00544F95">
        <w:rPr>
          <w:rStyle w:val="FontStyle68"/>
          <w:color w:val="000000" w:themeColor="text1"/>
          <w:sz w:val="28"/>
          <w:szCs w:val="28"/>
        </w:rPr>
        <w:t xml:space="preserve">пах. </w:t>
      </w:r>
      <w:r w:rsidR="00A068C2" w:rsidRPr="00544F95">
        <w:rPr>
          <w:rStyle w:val="FontStyle68"/>
          <w:color w:val="000000" w:themeColor="text1"/>
          <w:sz w:val="28"/>
          <w:szCs w:val="28"/>
        </w:rPr>
        <w:t>П</w:t>
      </w:r>
      <w:r w:rsidRPr="00544F95">
        <w:rPr>
          <w:rStyle w:val="FontStyle68"/>
          <w:color w:val="000000" w:themeColor="text1"/>
          <w:sz w:val="28"/>
          <w:szCs w:val="28"/>
        </w:rPr>
        <w:t>римерами могут выступать коллективные настольные игры («Планета умножения», «Домино», «Чудо-«Крестик 2</w:t>
      </w:r>
      <w:r w:rsidRPr="00544F95">
        <w:rPr>
          <w:rStyle w:val="FontStyle71"/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544F95">
        <w:rPr>
          <w:rStyle w:val="FontStyle68"/>
          <w:color w:val="000000" w:themeColor="text1"/>
          <w:sz w:val="28"/>
          <w:szCs w:val="28"/>
        </w:rPr>
        <w:t>«Чудо-Соты 1»), игры-соревнования с</w:t>
      </w:r>
      <w:r w:rsidR="00A068C2" w:rsidRPr="00544F95">
        <w:rPr>
          <w:rStyle w:val="FontStyle68"/>
          <w:color w:val="000000" w:themeColor="text1"/>
          <w:sz w:val="28"/>
          <w:szCs w:val="28"/>
        </w:rPr>
        <w:t xml:space="preserve"> конструкторами «</w:t>
      </w:r>
      <w:proofErr w:type="spellStart"/>
      <w:r w:rsidR="00A068C2" w:rsidRPr="00544F95">
        <w:rPr>
          <w:rStyle w:val="FontStyle68"/>
          <w:color w:val="000000" w:themeColor="text1"/>
          <w:sz w:val="28"/>
          <w:szCs w:val="28"/>
        </w:rPr>
        <w:t>Геоконт</w:t>
      </w:r>
      <w:proofErr w:type="spellEnd"/>
      <w:r w:rsidR="00A068C2" w:rsidRPr="00544F95">
        <w:rPr>
          <w:rStyle w:val="FontStyle68"/>
          <w:color w:val="000000" w:themeColor="text1"/>
          <w:sz w:val="28"/>
          <w:szCs w:val="28"/>
        </w:rPr>
        <w:t xml:space="preserve"> «Малыш</w:t>
      </w:r>
      <w:r w:rsidRPr="00544F95">
        <w:rPr>
          <w:rStyle w:val="FontStyle68"/>
          <w:color w:val="000000" w:themeColor="text1"/>
          <w:sz w:val="28"/>
          <w:szCs w:val="28"/>
        </w:rPr>
        <w:t>», «Прозрачный квадрат» и пр.). С позиции развития эмоцион</w:t>
      </w:r>
      <w:r w:rsidR="00A068C2" w:rsidRPr="00544F95">
        <w:rPr>
          <w:rStyle w:val="FontStyle68"/>
          <w:color w:val="000000" w:themeColor="text1"/>
          <w:sz w:val="28"/>
          <w:szCs w:val="28"/>
        </w:rPr>
        <w:t>альн</w:t>
      </w:r>
      <w:r w:rsidRPr="00544F95">
        <w:rPr>
          <w:rStyle w:val="FontStyle68"/>
          <w:color w:val="000000" w:themeColor="text1"/>
          <w:sz w:val="28"/>
          <w:szCs w:val="28"/>
        </w:rPr>
        <w:t xml:space="preserve">ой сферы прекрасно себя зарекомендовали сказочные образы </w:t>
      </w:r>
      <w:r w:rsidR="00A068C2" w:rsidRPr="00544F95">
        <w:rPr>
          <w:rStyle w:val="FontStyle68"/>
          <w:color w:val="000000" w:themeColor="text1"/>
          <w:sz w:val="28"/>
          <w:szCs w:val="28"/>
        </w:rPr>
        <w:t>-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жители Фиолетового леса и альбомы серии «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Автосказка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>».</w:t>
      </w:r>
    </w:p>
    <w:p w:rsidR="000F2FDC" w:rsidRPr="00544F95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b/>
          <w:i/>
          <w:color w:val="000000" w:themeColor="text1"/>
          <w:sz w:val="28"/>
          <w:szCs w:val="28"/>
        </w:rPr>
        <w:t>Познавательное развитие предполагает развитие любознательности</w:t>
      </w:r>
      <w:r w:rsidRPr="00544F95">
        <w:rPr>
          <w:rStyle w:val="FontStyle68"/>
          <w:color w:val="000000" w:themeColor="text1"/>
          <w:sz w:val="28"/>
          <w:szCs w:val="28"/>
        </w:rPr>
        <w:t xml:space="preserve">, .познавательных интересов детей, сенсорное развитие, становление познавательной мотивации и формирование познавательных действий, развитие воображения и творческой активности. Изначально игры и пособия, созданные В. В.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Воскобовичем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>, были направлены преимущественно на развитие интеллектуальных качеств детей,</w:t>
      </w:r>
      <w:r w:rsidR="00A068C2" w:rsidRPr="00544F95">
        <w:rPr>
          <w:rStyle w:val="FontStyle68"/>
          <w:color w:val="000000" w:themeColor="text1"/>
          <w:sz w:val="28"/>
          <w:szCs w:val="28"/>
        </w:rPr>
        <w:t xml:space="preserve"> </w:t>
      </w:r>
      <w:r w:rsidRPr="00544F95">
        <w:rPr>
          <w:rStyle w:val="FontStyle68"/>
          <w:color w:val="000000" w:themeColor="text1"/>
          <w:sz w:val="28"/>
          <w:szCs w:val="28"/>
        </w:rPr>
        <w:t>поэтому неудивительно, что практически все игры так или иначе под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ходят для решения задач познавательного развития дошкольников.</w:t>
      </w:r>
    </w:p>
    <w:p w:rsidR="000F2FDC" w:rsidRPr="00544F95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b/>
          <w:i/>
          <w:color w:val="000000" w:themeColor="text1"/>
          <w:sz w:val="28"/>
          <w:szCs w:val="28"/>
        </w:rPr>
        <w:lastRenderedPageBreak/>
        <w:t>Речевое развитие включает владение речью как средством общения и культуры;</w:t>
      </w:r>
      <w:r w:rsidRPr="00544F95">
        <w:rPr>
          <w:rStyle w:val="FontStyle68"/>
          <w:color w:val="000000" w:themeColor="text1"/>
          <w:sz w:val="28"/>
          <w:szCs w:val="28"/>
        </w:rPr>
        <w:t xml:space="preserve"> обогащение активного словаря; развитие связной, граммати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чески правильной диалогической и монологической речи; развитие ре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чевого творчества; развитие звуковой и интонационной культуры речи, фонематического слуха; знакомство с книжной культурой, детской лите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ратурой, понимание на слух текстов различных жанров детской литера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туры; формирование звуковой аналитико-синтетической активности как предпосылки обучения грамоте.</w:t>
      </w:r>
    </w:p>
    <w:p w:rsidR="000F2FDC" w:rsidRPr="00544F95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Задача речевого развития реализована во всех игровых комплектах, поскольку все игры подразумевают 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оречевление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действий, обращение к сказочным сюжетам. С позиции подготовки к обучению грамоте, можно выделить игры и пособия, входящие в состав комплекта «Чтение чере</w:t>
      </w:r>
      <w:r w:rsidR="00A068C2" w:rsidRPr="00544F95">
        <w:rPr>
          <w:rStyle w:val="FontStyle68"/>
          <w:color w:val="000000" w:themeColor="text1"/>
          <w:sz w:val="28"/>
          <w:szCs w:val="28"/>
        </w:rPr>
        <w:t>з игру», а также игры «</w:t>
      </w:r>
      <w:proofErr w:type="spellStart"/>
      <w:r w:rsidR="00A068C2" w:rsidRPr="00544F95">
        <w:rPr>
          <w:rStyle w:val="FontStyle68"/>
          <w:color w:val="000000" w:themeColor="text1"/>
          <w:sz w:val="28"/>
          <w:szCs w:val="28"/>
        </w:rPr>
        <w:t>Геоконт</w:t>
      </w:r>
      <w:proofErr w:type="spellEnd"/>
      <w:r w:rsidR="00A068C2" w:rsidRPr="00544F95">
        <w:rPr>
          <w:rStyle w:val="FontStyle68"/>
          <w:color w:val="000000" w:themeColor="text1"/>
          <w:sz w:val="28"/>
          <w:szCs w:val="28"/>
        </w:rPr>
        <w:t xml:space="preserve"> «</w:t>
      </w:r>
      <w:r w:rsidRPr="00544F95">
        <w:rPr>
          <w:rStyle w:val="FontStyle68"/>
          <w:color w:val="000000" w:themeColor="text1"/>
          <w:sz w:val="28"/>
          <w:szCs w:val="28"/>
        </w:rPr>
        <w:t>Малыш</w:t>
      </w:r>
      <w:r w:rsidR="00A068C2" w:rsidRPr="00544F95">
        <w:rPr>
          <w:rStyle w:val="FontStyle68"/>
          <w:color w:val="000000" w:themeColor="text1"/>
          <w:sz w:val="28"/>
          <w:szCs w:val="28"/>
        </w:rPr>
        <w:t>», «</w:t>
      </w:r>
      <w:proofErr w:type="spellStart"/>
      <w:r w:rsidR="00A068C2" w:rsidRPr="00544F95">
        <w:rPr>
          <w:rStyle w:val="FontStyle68"/>
          <w:color w:val="000000" w:themeColor="text1"/>
          <w:sz w:val="28"/>
          <w:szCs w:val="28"/>
        </w:rPr>
        <w:t>Геоконт</w:t>
      </w:r>
      <w:proofErr w:type="spellEnd"/>
      <w:r w:rsidR="00A068C2" w:rsidRPr="00544F95">
        <w:rPr>
          <w:rStyle w:val="FontStyle68"/>
          <w:color w:val="000000" w:themeColor="text1"/>
          <w:sz w:val="28"/>
          <w:szCs w:val="28"/>
        </w:rPr>
        <w:t xml:space="preserve"> «</w:t>
      </w:r>
      <w:r w:rsidRPr="00544F95">
        <w:rPr>
          <w:rStyle w:val="FontStyle68"/>
          <w:color w:val="000000" w:themeColor="text1"/>
          <w:sz w:val="28"/>
          <w:szCs w:val="28"/>
        </w:rPr>
        <w:t>Штурвал. Алфавит», плакат «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Геоконт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>. Алфавит», «Конструктор букв 1», «Конструктор букв 3», комплекс «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Коврограф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Ларчик» и комплект «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МиниЛарчик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>», пособие «Набор букв и знаков Ларчик», графический тренажер «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Игровизор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>» с приложе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ниями «Лабиринты Букв. Гласные», «Лабиринты Букв. Согласные», «Игро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вой калейдоскоп», развивающая предметно-пространственная среда «Фио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летовый лес».</w:t>
      </w:r>
    </w:p>
    <w:p w:rsidR="000F2FDC" w:rsidRPr="00544F95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b/>
          <w:i/>
          <w:color w:val="000000" w:themeColor="text1"/>
          <w:sz w:val="28"/>
          <w:szCs w:val="28"/>
        </w:rPr>
        <w:t>Художественно-эстетическое развитие предполагает становление эсте</w:t>
      </w:r>
      <w:r w:rsidRPr="00544F95">
        <w:rPr>
          <w:rStyle w:val="FontStyle68"/>
          <w:b/>
          <w:i/>
          <w:color w:val="000000" w:themeColor="text1"/>
          <w:sz w:val="28"/>
          <w:szCs w:val="28"/>
        </w:rPr>
        <w:softHyphen/>
        <w:t>тического отношения к окружающему миру</w:t>
      </w:r>
      <w:r w:rsidRPr="00544F95">
        <w:rPr>
          <w:rStyle w:val="FontStyle68"/>
          <w:color w:val="000000" w:themeColor="text1"/>
          <w:sz w:val="28"/>
          <w:szCs w:val="28"/>
        </w:rPr>
        <w:t>, стимулирование сопережи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вания персонажам, реализацию самостоятельной творческой деятельно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сти детей (изобразительной, конструктивно-модульной, музыкальной и др.), развитие воображения, реализацию самостоятельной творческой деятельности детей</w:t>
      </w:r>
    </w:p>
    <w:p w:rsidR="000F2FDC" w:rsidRPr="00544F95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>Для реализации задач художественно-эстетического развития детей особенно подходят следующие игры и игровые пособия: развивающая предметно-пространственная среда «Фиолетовый лес», игровой комплекс «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Коврограф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Ларчик», игровой комплект «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МиниЛарчик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>», графический тре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нажер «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Игровизор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>», комплект «</w:t>
      </w:r>
      <w:proofErr w:type="spellStart"/>
      <w:r w:rsidRPr="00544F95">
        <w:rPr>
          <w:rStyle w:val="FontStyle68"/>
          <w:color w:val="000000" w:themeColor="text1"/>
          <w:sz w:val="28"/>
          <w:szCs w:val="28"/>
        </w:rPr>
        <w:t>Складушки</w:t>
      </w:r>
      <w:proofErr w:type="spellEnd"/>
      <w:r w:rsidRPr="00544F95">
        <w:rPr>
          <w:rStyle w:val="FontStyle68"/>
          <w:color w:val="000000" w:themeColor="text1"/>
          <w:sz w:val="28"/>
          <w:szCs w:val="28"/>
        </w:rPr>
        <w:t xml:space="preserve"> с </w:t>
      </w:r>
      <w:r w:rsidRPr="00544F95">
        <w:rPr>
          <w:rStyle w:val="FontStyle68"/>
          <w:color w:val="000000" w:themeColor="text1"/>
          <w:sz w:val="28"/>
          <w:szCs w:val="28"/>
          <w:lang w:val="en-US"/>
        </w:rPr>
        <w:t>CD</w:t>
      </w:r>
      <w:r w:rsidRPr="00544F95">
        <w:rPr>
          <w:rStyle w:val="FontStyle68"/>
          <w:color w:val="000000" w:themeColor="text1"/>
          <w:sz w:val="28"/>
          <w:szCs w:val="28"/>
        </w:rPr>
        <w:t>», практически весь состав комплекта «Эталонные конструкторы».</w:t>
      </w:r>
    </w:p>
    <w:p w:rsidR="000F2FDC" w:rsidRPr="00544F95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b/>
          <w:i/>
          <w:color w:val="000000" w:themeColor="text1"/>
          <w:sz w:val="28"/>
          <w:szCs w:val="28"/>
        </w:rPr>
        <w:t xml:space="preserve">Физическое развитие включает </w:t>
      </w:r>
      <w:r w:rsidRPr="00544F95">
        <w:rPr>
          <w:rStyle w:val="FontStyle68"/>
          <w:color w:val="000000" w:themeColor="text1"/>
          <w:sz w:val="28"/>
          <w:szCs w:val="28"/>
        </w:rPr>
        <w:t>приобретение опыта в двигательной деятельности, развитие координации движений, крупной и мелкой мо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торики обеих рук, становление ценностей здорового образа жизни и проч.</w:t>
      </w:r>
    </w:p>
    <w:p w:rsidR="00A068C2" w:rsidRPr="00544F95" w:rsidRDefault="000F2FDC" w:rsidP="00A068C2">
      <w:pPr>
        <w:pStyle w:val="Style32"/>
        <w:widowControl/>
        <w:spacing w:line="240" w:lineRule="auto"/>
        <w:ind w:firstLine="993"/>
        <w:jc w:val="both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>Физическому развитию способствуют большинство игр и игровых по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собий. Формирование мелкой моторики пальцев рук эффективно осущест</w:t>
      </w:r>
      <w:r w:rsidRPr="00544F95">
        <w:rPr>
          <w:rStyle w:val="FontStyle68"/>
          <w:color w:val="000000" w:themeColor="text1"/>
          <w:sz w:val="28"/>
          <w:szCs w:val="28"/>
        </w:rPr>
        <w:softHyphen/>
        <w:t>вляется при использовании конструкторов, игр со шнурками (например, «Шнур-Малыш», «Яблонька» и др.), крупная моторика задействуется применение</w:t>
      </w:r>
      <w:r w:rsidR="007E1186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1186" w:rsidRPr="00544F95">
        <w:rPr>
          <w:rStyle w:val="FontStyle68"/>
          <w:color w:val="000000" w:themeColor="text1"/>
          <w:sz w:val="28"/>
          <w:szCs w:val="28"/>
        </w:rPr>
        <w:t>развивающей предметно</w:t>
      </w:r>
      <w:r w:rsidR="00A068C2" w:rsidRPr="00544F95">
        <w:rPr>
          <w:rStyle w:val="FontStyle68"/>
          <w:color w:val="000000" w:themeColor="text1"/>
          <w:sz w:val="28"/>
          <w:szCs w:val="28"/>
        </w:rPr>
        <w:t>-пространственной среды «Фиолетовый л</w:t>
      </w:r>
      <w:r w:rsidR="007E1186" w:rsidRPr="00544F95">
        <w:rPr>
          <w:rStyle w:val="FontStyle68"/>
          <w:color w:val="000000" w:themeColor="text1"/>
          <w:sz w:val="28"/>
          <w:szCs w:val="28"/>
        </w:rPr>
        <w:t>ес», игрового комплекса «</w:t>
      </w:r>
      <w:proofErr w:type="spellStart"/>
      <w:r w:rsidR="007E1186" w:rsidRPr="00544F95">
        <w:rPr>
          <w:rStyle w:val="FontStyle68"/>
          <w:color w:val="000000" w:themeColor="text1"/>
          <w:sz w:val="28"/>
          <w:szCs w:val="28"/>
        </w:rPr>
        <w:t>Коврограф</w:t>
      </w:r>
      <w:proofErr w:type="spellEnd"/>
      <w:r w:rsidR="007E1186" w:rsidRPr="00544F95">
        <w:rPr>
          <w:rStyle w:val="FontStyle68"/>
          <w:color w:val="000000" w:themeColor="text1"/>
          <w:sz w:val="28"/>
          <w:szCs w:val="28"/>
        </w:rPr>
        <w:t xml:space="preserve"> Ларчик». </w:t>
      </w:r>
    </w:p>
    <w:p w:rsidR="007E1186" w:rsidRPr="00544F95" w:rsidRDefault="007E1186" w:rsidP="00A068C2">
      <w:pPr>
        <w:pStyle w:val="Style32"/>
        <w:widowControl/>
        <w:spacing w:line="240" w:lineRule="auto"/>
        <w:ind w:firstLine="993"/>
        <w:jc w:val="both"/>
        <w:rPr>
          <w:rStyle w:val="FontStyle68"/>
          <w:color w:val="000000" w:themeColor="text1"/>
          <w:sz w:val="28"/>
          <w:szCs w:val="28"/>
        </w:rPr>
      </w:pPr>
      <w:r w:rsidRPr="00544F95">
        <w:rPr>
          <w:rStyle w:val="FontStyle68"/>
          <w:color w:val="000000" w:themeColor="text1"/>
          <w:sz w:val="28"/>
          <w:szCs w:val="28"/>
        </w:rPr>
        <w:t xml:space="preserve">Состав игр </w:t>
      </w:r>
      <w:r w:rsidRPr="00544F95">
        <w:rPr>
          <w:rStyle w:val="FontStyle74"/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544F95">
        <w:rPr>
          <w:rStyle w:val="FontStyle68"/>
          <w:color w:val="000000" w:themeColor="text1"/>
          <w:sz w:val="28"/>
          <w:szCs w:val="28"/>
        </w:rPr>
        <w:t xml:space="preserve">пособий, входящих в структуру технологии «Сказочные лабиринты игры», постоянно меняется, совершенствуется. </w:t>
      </w:r>
      <w:r w:rsidR="00A068C2" w:rsidRPr="00544F95">
        <w:rPr>
          <w:rStyle w:val="FontStyle68"/>
          <w:color w:val="000000" w:themeColor="text1"/>
          <w:sz w:val="28"/>
          <w:szCs w:val="28"/>
        </w:rPr>
        <w:t xml:space="preserve">Педагоги дошкольных образовательных организаций России являются авторами сказок и сценариев образовательной деятельности. </w:t>
      </w:r>
    </w:p>
    <w:p w:rsidR="007564A0" w:rsidRPr="00544F95" w:rsidRDefault="007564A0" w:rsidP="007C3F06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6.Участники инновационной деятельности</w:t>
      </w:r>
    </w:p>
    <w:p w:rsidR="007564A0" w:rsidRPr="00544F95" w:rsidRDefault="007E1186" w:rsidP="007E118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1. Список участников инновационной деятельности</w:t>
      </w:r>
    </w:p>
    <w:p w:rsidR="007E1186" w:rsidRPr="00544F95" w:rsidRDefault="007E1186" w:rsidP="007E118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68C2" w:rsidRPr="00544F95" w:rsidRDefault="00A068C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CC266D" w:rsidRPr="00544F95" w:rsidRDefault="007564A0" w:rsidP="007C3F06">
      <w:pPr>
        <w:pStyle w:val="a8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7</w:t>
      </w:r>
      <w:r w:rsidR="00CC266D" w:rsidRPr="00544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.Календарный план-график работ</w:t>
      </w:r>
    </w:p>
    <w:p w:rsidR="00AA6B58" w:rsidRPr="00544F95" w:rsidRDefault="002343E1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реализации январь 201</w:t>
      </w:r>
      <w:r w:rsidR="007E1186"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декабрь 20</w:t>
      </w:r>
      <w:r w:rsidR="007E1186"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гг.</w:t>
      </w:r>
    </w:p>
    <w:p w:rsidR="00A068C2" w:rsidRPr="00544F95" w:rsidRDefault="00A068C2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17"/>
        <w:gridCol w:w="1971"/>
        <w:gridCol w:w="3983"/>
        <w:gridCol w:w="3118"/>
      </w:tblGrid>
      <w:tr w:rsidR="00544F95" w:rsidRPr="00544F95" w:rsidTr="00A068C2">
        <w:tc>
          <w:tcPr>
            <w:tcW w:w="817" w:type="dxa"/>
          </w:tcPr>
          <w:p w:rsidR="00CC266D" w:rsidRPr="00544F95" w:rsidRDefault="00CC266D" w:rsidP="007C3F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971" w:type="dxa"/>
          </w:tcPr>
          <w:p w:rsidR="00CC266D" w:rsidRPr="00544F95" w:rsidRDefault="00CC266D" w:rsidP="00A068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исполнения</w:t>
            </w:r>
          </w:p>
        </w:tc>
        <w:tc>
          <w:tcPr>
            <w:tcW w:w="3983" w:type="dxa"/>
          </w:tcPr>
          <w:p w:rsidR="00CC266D" w:rsidRPr="00544F95" w:rsidRDefault="00CC266D" w:rsidP="00A068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работы</w:t>
            </w:r>
          </w:p>
        </w:tc>
        <w:tc>
          <w:tcPr>
            <w:tcW w:w="3118" w:type="dxa"/>
          </w:tcPr>
          <w:p w:rsidR="00CC266D" w:rsidRPr="00544F95" w:rsidRDefault="00CC266D" w:rsidP="00A068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Планируемый результат</w:t>
            </w:r>
          </w:p>
        </w:tc>
      </w:tr>
      <w:tr w:rsidR="00544F95" w:rsidRPr="00544F95" w:rsidTr="00A068C2">
        <w:tc>
          <w:tcPr>
            <w:tcW w:w="817" w:type="dxa"/>
          </w:tcPr>
          <w:p w:rsidR="00CC266D" w:rsidRPr="00544F95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544F95" w:rsidRDefault="00CC266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  <w:p w:rsidR="00CC266D" w:rsidRPr="00544F95" w:rsidRDefault="00A068C2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3983" w:type="dxa"/>
          </w:tcPr>
          <w:p w:rsidR="00CC266D" w:rsidRPr="00544F95" w:rsidRDefault="00CC266D" w:rsidP="00A068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положения о</w:t>
            </w:r>
            <w:r w:rsidR="00A068C2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 инновационной </w:t>
            </w: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деятельности</w:t>
            </w:r>
            <w:r w:rsidR="00A068C2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ДОО</w:t>
            </w: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C266D" w:rsidRPr="00544F95" w:rsidRDefault="00CC266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</w:t>
            </w:r>
          </w:p>
        </w:tc>
      </w:tr>
      <w:tr w:rsidR="00544F95" w:rsidRPr="00544F95" w:rsidTr="00A068C2">
        <w:tc>
          <w:tcPr>
            <w:tcW w:w="817" w:type="dxa"/>
          </w:tcPr>
          <w:p w:rsidR="00CC266D" w:rsidRPr="00544F95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544F95" w:rsidRDefault="00CC266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CC266D" w:rsidRPr="00544F95" w:rsidRDefault="00A068C2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3983" w:type="dxa"/>
          </w:tcPr>
          <w:p w:rsidR="00CC266D" w:rsidRPr="00544F95" w:rsidRDefault="00CC266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Оснащение предметно-пространственной среды</w:t>
            </w:r>
          </w:p>
        </w:tc>
        <w:tc>
          <w:tcPr>
            <w:tcW w:w="3118" w:type="dxa"/>
          </w:tcPr>
          <w:p w:rsidR="00CC266D" w:rsidRPr="00544F95" w:rsidRDefault="00CC266D" w:rsidP="00A068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Паспорт </w:t>
            </w:r>
            <w:r w:rsidR="00A068C2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среды</w:t>
            </w:r>
          </w:p>
        </w:tc>
      </w:tr>
      <w:tr w:rsidR="00544F95" w:rsidRPr="00544F95" w:rsidTr="00A068C2">
        <w:tc>
          <w:tcPr>
            <w:tcW w:w="817" w:type="dxa"/>
          </w:tcPr>
          <w:p w:rsidR="00CC266D" w:rsidRPr="00544F95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544F95" w:rsidRDefault="00CC266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CC266D" w:rsidRPr="00544F95" w:rsidRDefault="00A068C2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2019</w:t>
            </w:r>
          </w:p>
        </w:tc>
        <w:tc>
          <w:tcPr>
            <w:tcW w:w="3983" w:type="dxa"/>
          </w:tcPr>
          <w:p w:rsidR="00CC266D" w:rsidRPr="00544F95" w:rsidRDefault="00CC266D" w:rsidP="00A068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диагностики </w:t>
            </w:r>
            <w:r w:rsidR="00A068C2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интеллектуально-творческих</w:t>
            </w: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способностей дошкольников (входная диагностика)</w:t>
            </w:r>
          </w:p>
        </w:tc>
        <w:tc>
          <w:tcPr>
            <w:tcW w:w="3118" w:type="dxa"/>
          </w:tcPr>
          <w:p w:rsidR="00CC266D" w:rsidRPr="00544F95" w:rsidRDefault="00CC266D" w:rsidP="00654D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уровней </w:t>
            </w:r>
            <w:proofErr w:type="spellStart"/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интеллектуально-творческих </w:t>
            </w: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способностей дошкольников. </w:t>
            </w:r>
          </w:p>
        </w:tc>
      </w:tr>
      <w:tr w:rsidR="00544F95" w:rsidRPr="00544F95" w:rsidTr="00A068C2">
        <w:tc>
          <w:tcPr>
            <w:tcW w:w="817" w:type="dxa"/>
          </w:tcPr>
          <w:p w:rsidR="00CC266D" w:rsidRPr="00544F95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544F95" w:rsidRDefault="00CC266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</w:t>
            </w:r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ечение 2019</w:t>
            </w: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CC266D" w:rsidRPr="00544F95" w:rsidRDefault="00CC266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3118" w:type="dxa"/>
          </w:tcPr>
          <w:p w:rsidR="00CC266D" w:rsidRPr="00544F95" w:rsidRDefault="00654D9A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Удостоверения о повышении квалификации</w:t>
            </w:r>
          </w:p>
        </w:tc>
      </w:tr>
      <w:tr w:rsidR="00544F95" w:rsidRPr="00544F95" w:rsidTr="00A068C2">
        <w:tc>
          <w:tcPr>
            <w:tcW w:w="817" w:type="dxa"/>
          </w:tcPr>
          <w:p w:rsidR="00CC266D" w:rsidRPr="00544F95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544F95" w:rsidRDefault="00CC266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Сентябрь-декабрь 201</w:t>
            </w:r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83" w:type="dxa"/>
          </w:tcPr>
          <w:p w:rsidR="00CC266D" w:rsidRPr="00544F95" w:rsidRDefault="00CC266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и апробация системы занятий, игр и упражнений по </w:t>
            </w:r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развитию интеллектуально-творческих способностей дошкольников (2 младшая – подготовительная группы)</w:t>
            </w:r>
          </w:p>
        </w:tc>
        <w:tc>
          <w:tcPr>
            <w:tcW w:w="3118" w:type="dxa"/>
          </w:tcPr>
          <w:p w:rsidR="00CC266D" w:rsidRPr="00544F95" w:rsidRDefault="00CC266D" w:rsidP="00654D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Макет материалов, составляющих систему занятий, игр и упражнений </w:t>
            </w:r>
          </w:p>
        </w:tc>
      </w:tr>
      <w:tr w:rsidR="00544F95" w:rsidRPr="00544F95" w:rsidTr="00A068C2">
        <w:tc>
          <w:tcPr>
            <w:tcW w:w="817" w:type="dxa"/>
          </w:tcPr>
          <w:p w:rsidR="00CC266D" w:rsidRPr="00544F95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544F95" w:rsidRDefault="00654D9A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Сентябрь-декабрь 2019</w:t>
            </w:r>
          </w:p>
        </w:tc>
        <w:tc>
          <w:tcPr>
            <w:tcW w:w="3983" w:type="dxa"/>
          </w:tcPr>
          <w:p w:rsidR="00CC266D" w:rsidRPr="00544F95" w:rsidRDefault="00CC266D" w:rsidP="00654D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и апробация системы занятий, игр и упражнений </w:t>
            </w:r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развновозрастной</w:t>
            </w:r>
            <w:proofErr w:type="spellEnd"/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группе</w:t>
            </w:r>
          </w:p>
        </w:tc>
        <w:tc>
          <w:tcPr>
            <w:tcW w:w="3118" w:type="dxa"/>
          </w:tcPr>
          <w:p w:rsidR="00CC266D" w:rsidRPr="00544F95" w:rsidRDefault="00CC266D" w:rsidP="00654D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Макет материалов, составляющих систему занятий, игр и упражнений </w:t>
            </w:r>
          </w:p>
        </w:tc>
      </w:tr>
      <w:tr w:rsidR="00544F95" w:rsidRPr="00544F95" w:rsidTr="00A068C2">
        <w:tc>
          <w:tcPr>
            <w:tcW w:w="817" w:type="dxa"/>
          </w:tcPr>
          <w:p w:rsidR="00654D9A" w:rsidRPr="00544F95" w:rsidRDefault="00654D9A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654D9A" w:rsidRPr="00544F95" w:rsidRDefault="00654D9A" w:rsidP="00AA0B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Сентябрь-декабрь 2019</w:t>
            </w:r>
          </w:p>
        </w:tc>
        <w:tc>
          <w:tcPr>
            <w:tcW w:w="3983" w:type="dxa"/>
          </w:tcPr>
          <w:p w:rsidR="00654D9A" w:rsidRPr="00544F95" w:rsidRDefault="00654D9A" w:rsidP="00654D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апробация системы занятий, игр и упражнений в группе раннего возраста</w:t>
            </w:r>
          </w:p>
        </w:tc>
        <w:tc>
          <w:tcPr>
            <w:tcW w:w="3118" w:type="dxa"/>
          </w:tcPr>
          <w:p w:rsidR="00654D9A" w:rsidRPr="00544F95" w:rsidRDefault="00654D9A" w:rsidP="00AA0B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Макет материалов, составляющих систему занятий, игр и упражнений </w:t>
            </w:r>
          </w:p>
        </w:tc>
      </w:tr>
      <w:tr w:rsidR="00544F95" w:rsidRPr="00544F95" w:rsidTr="00A068C2">
        <w:tc>
          <w:tcPr>
            <w:tcW w:w="817" w:type="dxa"/>
          </w:tcPr>
          <w:p w:rsidR="00CC266D" w:rsidRPr="00544F95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544F95" w:rsidRDefault="00CC266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CC266D" w:rsidRPr="00544F95" w:rsidRDefault="00FC529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3983" w:type="dxa"/>
          </w:tcPr>
          <w:p w:rsidR="00CC266D" w:rsidRPr="00544F95" w:rsidRDefault="00CC266D" w:rsidP="00654D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 w:rsidR="00114CFB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мастер-класса</w:t>
            </w: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родителей</w:t>
            </w:r>
            <w:r w:rsidR="00114CFB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В.В. </w:t>
            </w:r>
            <w:proofErr w:type="spellStart"/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Воскобовича</w:t>
            </w:r>
            <w:proofErr w:type="spellEnd"/>
          </w:p>
        </w:tc>
        <w:tc>
          <w:tcPr>
            <w:tcW w:w="3118" w:type="dxa"/>
          </w:tcPr>
          <w:p w:rsidR="00CC266D" w:rsidRPr="00544F95" w:rsidRDefault="00CC266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о проведении семинара, программа семинара, явочный лист участников семинара</w:t>
            </w:r>
          </w:p>
        </w:tc>
      </w:tr>
      <w:tr w:rsidR="00544F95" w:rsidRPr="00544F95" w:rsidTr="00A068C2">
        <w:tc>
          <w:tcPr>
            <w:tcW w:w="817" w:type="dxa"/>
          </w:tcPr>
          <w:p w:rsidR="00CC266D" w:rsidRPr="00544F95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FC529D" w:rsidRPr="00544F95" w:rsidRDefault="00114CFB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  <w:p w:rsidR="00CC266D" w:rsidRPr="00544F95" w:rsidRDefault="00FC529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3983" w:type="dxa"/>
          </w:tcPr>
          <w:p w:rsidR="00CC266D" w:rsidRPr="00544F95" w:rsidRDefault="00CC266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регионального информационно-методического семинара</w:t>
            </w:r>
          </w:p>
        </w:tc>
        <w:tc>
          <w:tcPr>
            <w:tcW w:w="3118" w:type="dxa"/>
          </w:tcPr>
          <w:p w:rsidR="00CC266D" w:rsidRPr="00544F95" w:rsidRDefault="00CC266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о проведении семинара, программа семинара, явочный лист участников семинара</w:t>
            </w:r>
          </w:p>
        </w:tc>
      </w:tr>
      <w:tr w:rsidR="00544F95" w:rsidRPr="00544F95" w:rsidTr="00A068C2">
        <w:tc>
          <w:tcPr>
            <w:tcW w:w="817" w:type="dxa"/>
          </w:tcPr>
          <w:p w:rsidR="00CC266D" w:rsidRPr="00544F95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544F95" w:rsidRDefault="00654D9A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2018</w:t>
            </w:r>
            <w:r w:rsidR="00114CFB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FC529D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FC529D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далее ежегодно</w:t>
            </w:r>
          </w:p>
        </w:tc>
        <w:tc>
          <w:tcPr>
            <w:tcW w:w="3983" w:type="dxa"/>
          </w:tcPr>
          <w:p w:rsidR="00CC266D" w:rsidRPr="00544F95" w:rsidRDefault="00CC266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Организация занятий для детей, не посещающих ДОО</w:t>
            </w:r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54D9A" w:rsidRPr="00544F95" w:rsidRDefault="00654D9A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Группа «вместе с мамой»</w:t>
            </w:r>
          </w:p>
        </w:tc>
        <w:tc>
          <w:tcPr>
            <w:tcW w:w="3118" w:type="dxa"/>
          </w:tcPr>
          <w:p w:rsidR="00CC266D" w:rsidRPr="00544F95" w:rsidRDefault="00CC266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План работы, рабочая программа</w:t>
            </w:r>
          </w:p>
        </w:tc>
      </w:tr>
      <w:tr w:rsidR="00544F95" w:rsidRPr="00544F95" w:rsidTr="00A068C2">
        <w:tc>
          <w:tcPr>
            <w:tcW w:w="817" w:type="dxa"/>
          </w:tcPr>
          <w:p w:rsidR="002343E1" w:rsidRPr="00544F95" w:rsidRDefault="002343E1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2343E1" w:rsidRPr="00544F95" w:rsidRDefault="00654D9A" w:rsidP="00654D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 </w:t>
            </w:r>
          </w:p>
        </w:tc>
        <w:tc>
          <w:tcPr>
            <w:tcW w:w="3983" w:type="dxa"/>
          </w:tcPr>
          <w:p w:rsidR="002343E1" w:rsidRPr="00544F95" w:rsidRDefault="002343E1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Наполнение  специального сайта информационной поддержки и сопровождения инновационной деятельности,</w:t>
            </w:r>
            <w:r w:rsidRPr="00544F9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консультирование участников инновационной деятельности с помощью созданного сайта</w:t>
            </w:r>
          </w:p>
        </w:tc>
        <w:tc>
          <w:tcPr>
            <w:tcW w:w="3118" w:type="dxa"/>
          </w:tcPr>
          <w:p w:rsidR="002343E1" w:rsidRPr="00544F95" w:rsidRDefault="00FC529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Сайт.</w:t>
            </w:r>
          </w:p>
          <w:p w:rsidR="00FC529D" w:rsidRPr="00544F95" w:rsidRDefault="00FC529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консультаций</w:t>
            </w:r>
          </w:p>
        </w:tc>
      </w:tr>
      <w:tr w:rsidR="00544F95" w:rsidRPr="00544F95" w:rsidTr="00A068C2">
        <w:tc>
          <w:tcPr>
            <w:tcW w:w="817" w:type="dxa"/>
          </w:tcPr>
          <w:p w:rsidR="00CC266D" w:rsidRPr="00544F95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544F95" w:rsidRDefault="00114CFB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</w:t>
            </w:r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20, 2021 </w:t>
            </w:r>
            <w:proofErr w:type="spellStart"/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3983" w:type="dxa"/>
          </w:tcPr>
          <w:p w:rsidR="00CC266D" w:rsidRPr="00544F95" w:rsidRDefault="00CC266D" w:rsidP="00654D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диагностики </w:t>
            </w:r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интеллектуально-творческих</w:t>
            </w: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способностей дошкольников (итоговая диагностика)</w:t>
            </w:r>
          </w:p>
        </w:tc>
        <w:tc>
          <w:tcPr>
            <w:tcW w:w="3118" w:type="dxa"/>
          </w:tcPr>
          <w:p w:rsidR="00CC266D" w:rsidRPr="00544F95" w:rsidRDefault="00CC266D" w:rsidP="00654D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уровней </w:t>
            </w:r>
            <w:proofErr w:type="spellStart"/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интеллектуально-творческих способностей дошкольников </w:t>
            </w:r>
          </w:p>
        </w:tc>
      </w:tr>
      <w:tr w:rsidR="00544F95" w:rsidRPr="00544F95" w:rsidTr="00A068C2">
        <w:tc>
          <w:tcPr>
            <w:tcW w:w="817" w:type="dxa"/>
          </w:tcPr>
          <w:p w:rsidR="00CC266D" w:rsidRPr="00544F95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544F95" w:rsidRDefault="00114CFB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20</w:t>
            </w:r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 w:rsidR="00CC266D" w:rsidRPr="00544F95" w:rsidRDefault="00CC266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итогового отчета</w:t>
            </w:r>
          </w:p>
        </w:tc>
        <w:tc>
          <w:tcPr>
            <w:tcW w:w="3118" w:type="dxa"/>
          </w:tcPr>
          <w:p w:rsidR="00CC266D" w:rsidRPr="00544F95" w:rsidRDefault="00CC266D" w:rsidP="00654D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Аналитический отчет </w:t>
            </w:r>
          </w:p>
        </w:tc>
      </w:tr>
      <w:tr w:rsidR="00544F95" w:rsidRPr="00544F95" w:rsidTr="00A068C2">
        <w:tc>
          <w:tcPr>
            <w:tcW w:w="817" w:type="dxa"/>
          </w:tcPr>
          <w:p w:rsidR="00FC529D" w:rsidRPr="00544F95" w:rsidRDefault="00FC529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FC529D" w:rsidRPr="00544F95" w:rsidRDefault="00654D9A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2019</w:t>
            </w:r>
            <w:r w:rsidR="00FC529D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FC529D" w:rsidRPr="00544F95" w:rsidRDefault="00654D9A" w:rsidP="00654D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2020</w:t>
            </w:r>
          </w:p>
        </w:tc>
        <w:tc>
          <w:tcPr>
            <w:tcW w:w="3983" w:type="dxa"/>
          </w:tcPr>
          <w:p w:rsidR="00FC529D" w:rsidRPr="00544F95" w:rsidRDefault="00FC529D" w:rsidP="00654D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Апробация педагогической технологии и сценариев образовательной деятельности </w:t>
            </w:r>
          </w:p>
        </w:tc>
        <w:tc>
          <w:tcPr>
            <w:tcW w:w="3118" w:type="dxa"/>
          </w:tcPr>
          <w:p w:rsidR="00FC529D" w:rsidRPr="00544F95" w:rsidRDefault="00FC529D" w:rsidP="00654D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Сборник сценариев образовательной деятельности </w:t>
            </w:r>
          </w:p>
        </w:tc>
      </w:tr>
      <w:tr w:rsidR="00544F95" w:rsidRPr="00544F95" w:rsidTr="00A068C2">
        <w:tc>
          <w:tcPr>
            <w:tcW w:w="817" w:type="dxa"/>
          </w:tcPr>
          <w:p w:rsidR="00FC529D" w:rsidRPr="00544F95" w:rsidRDefault="00FC529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7564A0" w:rsidRPr="00544F95" w:rsidRDefault="00654D9A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2020</w:t>
            </w:r>
            <w:r w:rsidR="007564A0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FC529D" w:rsidRPr="00544F95" w:rsidRDefault="007564A0" w:rsidP="00654D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</w:t>
            </w:r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 w:rsidR="00FC529D" w:rsidRPr="00544F95" w:rsidRDefault="00FC529D" w:rsidP="00654D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Обобщение новых подходов к организации развивающего образовательного процесса </w:t>
            </w:r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использованием технологии </w:t>
            </w:r>
            <w:proofErr w:type="spellStart"/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В.В.Воскобовича</w:t>
            </w:r>
            <w:proofErr w:type="spellEnd"/>
          </w:p>
        </w:tc>
        <w:tc>
          <w:tcPr>
            <w:tcW w:w="3118" w:type="dxa"/>
          </w:tcPr>
          <w:p w:rsidR="00FC529D" w:rsidRPr="00544F95" w:rsidRDefault="00FC529D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Статьи в сборниках региональных и всероссийских конференций, обобщение актуального педагогического опыта участников инновационной деятельности</w:t>
            </w:r>
          </w:p>
        </w:tc>
      </w:tr>
      <w:tr w:rsidR="00FC529D" w:rsidRPr="00544F95" w:rsidTr="00A068C2">
        <w:tc>
          <w:tcPr>
            <w:tcW w:w="817" w:type="dxa"/>
          </w:tcPr>
          <w:p w:rsidR="00FC529D" w:rsidRPr="00544F95" w:rsidRDefault="00FC529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FC529D" w:rsidRPr="00544F95" w:rsidRDefault="007564A0" w:rsidP="00654D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Ноябрь-декабрь 20</w:t>
            </w:r>
            <w:r w:rsidR="00654D9A"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 w:rsidR="00FC529D" w:rsidRPr="00544F95" w:rsidRDefault="007564A0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представление отчета по результатам инновационной деятельности</w:t>
            </w:r>
          </w:p>
        </w:tc>
        <w:tc>
          <w:tcPr>
            <w:tcW w:w="3118" w:type="dxa"/>
          </w:tcPr>
          <w:p w:rsidR="00FC529D" w:rsidRPr="00544F95" w:rsidRDefault="007564A0" w:rsidP="007C3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</w:t>
            </w:r>
          </w:p>
        </w:tc>
      </w:tr>
    </w:tbl>
    <w:p w:rsidR="00114CFB" w:rsidRPr="00544F95" w:rsidRDefault="00114CFB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CFB" w:rsidRPr="00544F95" w:rsidRDefault="007564A0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114CFB"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14CFB"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Материально-технические возможности для реализации работ</w:t>
      </w:r>
    </w:p>
    <w:p w:rsidR="00654D9A" w:rsidRPr="00544F95" w:rsidRDefault="007564A0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дошкольных образовательных организациях, планирующих  свою деятельность в рамках инновационной площадки, </w:t>
      </w:r>
      <w:r w:rsidR="008F30BF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имеются ресурсы для </w:t>
      </w:r>
      <w:r w:rsidR="00654D9A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внедрения технологии В.В. </w:t>
      </w:r>
      <w:proofErr w:type="spellStart"/>
      <w:r w:rsidR="00654D9A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="00654D9A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64A0" w:rsidRPr="00544F95" w:rsidRDefault="007564A0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Все оборудование </w:t>
      </w:r>
      <w:r w:rsidR="00654D9A" w:rsidRPr="00544F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технологии В.В. </w:t>
      </w:r>
      <w:proofErr w:type="spellStart"/>
      <w:r w:rsidR="00654D9A" w:rsidRPr="00544F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Воскобовича</w:t>
      </w:r>
      <w:proofErr w:type="spellEnd"/>
      <w:r w:rsidRPr="00544F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планируется приобретать в течение 2-х лет (по модулям) за счет средств ДОО.</w:t>
      </w:r>
    </w:p>
    <w:p w:rsidR="00F7607C" w:rsidRPr="00544F95" w:rsidRDefault="00F7607C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4CFB" w:rsidRPr="00544F95" w:rsidRDefault="007564A0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114CFB" w:rsidRPr="005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.Предполагаемые формы апробации и внедрения результатов </w:t>
      </w:r>
    </w:p>
    <w:p w:rsidR="00654D9A" w:rsidRPr="00544F95" w:rsidRDefault="00E210A9" w:rsidP="00654D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Апробация деятельности </w:t>
      </w:r>
      <w:r w:rsidR="00654D9A"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54D9A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654D9A"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proofErr w:type="spellEnd"/>
      <w:r w:rsidR="00654D9A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для детей, посещающих и не посещающих детский сад. Кроме того, планируется организация и проведение </w:t>
      </w: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регионального информационно-методического семинара </w:t>
      </w:r>
      <w:r w:rsidR="00654D9A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«Апробация 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654D9A"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В.В.Воскобовича</w:t>
      </w:r>
      <w:proofErr w:type="spellEnd"/>
      <w:r w:rsidR="00654D9A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в дошкольных образовательных организациях Белгородской области».</w:t>
      </w:r>
    </w:p>
    <w:p w:rsidR="00654D9A" w:rsidRPr="00544F95" w:rsidRDefault="00654D9A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09" w:rsidRPr="00544F95" w:rsidRDefault="00083809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0A9" w:rsidRPr="00544F95" w:rsidRDefault="00E210A9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9D5E20" w:rsidRPr="00544F95" w:rsidRDefault="00654D9A" w:rsidP="009D5E20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технология интеллектуально-творческого развития детей </w:t>
      </w:r>
      <w:r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«Сказочные лабиринты </w:t>
      </w:r>
      <w:r w:rsidR="009D5E20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игры»: методическое пособие / </w:t>
      </w:r>
      <w:proofErr w:type="spellStart"/>
      <w:r w:rsidR="009D5E20" w:rsidRPr="00544F95">
        <w:rPr>
          <w:rFonts w:ascii="Times New Roman" w:hAnsi="Times New Roman"/>
          <w:color w:val="000000" w:themeColor="text1"/>
          <w:sz w:val="28"/>
          <w:szCs w:val="28"/>
        </w:rPr>
        <w:t>В.В.Воскобович</w:t>
      </w:r>
      <w:proofErr w:type="spellEnd"/>
      <w:r w:rsidR="009D5E20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, Н.А. </w:t>
      </w:r>
      <w:proofErr w:type="spellStart"/>
      <w:r w:rsidR="009D5E20" w:rsidRPr="00544F95">
        <w:rPr>
          <w:rFonts w:ascii="Times New Roman" w:hAnsi="Times New Roman"/>
          <w:color w:val="000000" w:themeColor="text1"/>
          <w:sz w:val="28"/>
          <w:szCs w:val="28"/>
        </w:rPr>
        <w:t>Мёдова</w:t>
      </w:r>
      <w:proofErr w:type="spellEnd"/>
      <w:r w:rsidR="009D5E20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, Е.Д. </w:t>
      </w:r>
      <w:proofErr w:type="spellStart"/>
      <w:r w:rsidR="009D5E20" w:rsidRPr="00544F95">
        <w:rPr>
          <w:rFonts w:ascii="Times New Roman" w:hAnsi="Times New Roman"/>
          <w:color w:val="000000" w:themeColor="text1"/>
          <w:sz w:val="28"/>
          <w:szCs w:val="28"/>
        </w:rPr>
        <w:t>Файзуллаева</w:t>
      </w:r>
      <w:proofErr w:type="spellEnd"/>
      <w:r w:rsidR="009D5E20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 и др.; под ред. Л.С. Вакуленко, О.М. </w:t>
      </w:r>
      <w:proofErr w:type="spellStart"/>
      <w:r w:rsidR="009D5E20" w:rsidRPr="00544F95">
        <w:rPr>
          <w:rFonts w:ascii="Times New Roman" w:hAnsi="Times New Roman"/>
          <w:color w:val="000000" w:themeColor="text1"/>
          <w:sz w:val="28"/>
          <w:szCs w:val="28"/>
        </w:rPr>
        <w:t>Вотиновой</w:t>
      </w:r>
      <w:proofErr w:type="spellEnd"/>
      <w:r w:rsidR="009D5E20" w:rsidRPr="00544F95">
        <w:rPr>
          <w:rFonts w:ascii="Times New Roman" w:hAnsi="Times New Roman"/>
          <w:color w:val="000000" w:themeColor="text1"/>
          <w:sz w:val="28"/>
          <w:szCs w:val="28"/>
        </w:rPr>
        <w:t xml:space="preserve">. – Санкт-Петербург: ООО «Развивающие игры </w:t>
      </w:r>
      <w:proofErr w:type="spellStart"/>
      <w:r w:rsidR="009D5E20" w:rsidRPr="00544F95">
        <w:rPr>
          <w:rFonts w:ascii="Times New Roman" w:hAnsi="Times New Roman"/>
          <w:color w:val="000000" w:themeColor="text1"/>
          <w:sz w:val="28"/>
          <w:szCs w:val="28"/>
        </w:rPr>
        <w:t>Воскобовича</w:t>
      </w:r>
      <w:proofErr w:type="spellEnd"/>
      <w:r w:rsidR="009D5E20" w:rsidRPr="00544F95">
        <w:rPr>
          <w:rFonts w:ascii="Times New Roman" w:hAnsi="Times New Roman"/>
          <w:color w:val="000000" w:themeColor="text1"/>
          <w:sz w:val="28"/>
          <w:szCs w:val="28"/>
        </w:rPr>
        <w:t>», КАРО, 2017. – 352с.</w:t>
      </w:r>
    </w:p>
    <w:p w:rsidR="009D5E20" w:rsidRPr="00544F95" w:rsidRDefault="009D5E20" w:rsidP="009D5E20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В.В. </w:t>
      </w:r>
      <w:proofErr w:type="spellStart"/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5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Режим доступа:  </w:t>
      </w:r>
      <w:hyperlink r:id="rId9" w:history="1">
        <w:r w:rsidRPr="00544F9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http://geokont.ru/MethodSumm</w:t>
        </w:r>
      </w:hyperlink>
    </w:p>
    <w:p w:rsidR="009D5E20" w:rsidRPr="00544F95" w:rsidRDefault="009D5E20" w:rsidP="009D5E2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GoBack"/>
      <w:bookmarkEnd w:id="5"/>
    </w:p>
    <w:sectPr w:rsidR="009D5E20" w:rsidRPr="00544F95" w:rsidSect="00AA6B5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D8" w:rsidRDefault="007A53D8" w:rsidP="00AA6B58">
      <w:pPr>
        <w:spacing w:after="0" w:line="240" w:lineRule="auto"/>
      </w:pPr>
      <w:r>
        <w:separator/>
      </w:r>
    </w:p>
  </w:endnote>
  <w:endnote w:type="continuationSeparator" w:id="0">
    <w:p w:rsidR="007A53D8" w:rsidRDefault="007A53D8" w:rsidP="00AA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329"/>
      <w:docPartObj>
        <w:docPartGallery w:val="Page Numbers (Bottom of Page)"/>
        <w:docPartUnique/>
      </w:docPartObj>
    </w:sdtPr>
    <w:sdtEndPr/>
    <w:sdtContent>
      <w:p w:rsidR="00A068C2" w:rsidRDefault="007A53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8C2" w:rsidRDefault="00A068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D8" w:rsidRDefault="007A53D8" w:rsidP="00AA6B58">
      <w:pPr>
        <w:spacing w:after="0" w:line="240" w:lineRule="auto"/>
      </w:pPr>
      <w:r>
        <w:separator/>
      </w:r>
    </w:p>
  </w:footnote>
  <w:footnote w:type="continuationSeparator" w:id="0">
    <w:p w:rsidR="007A53D8" w:rsidRDefault="007A53D8" w:rsidP="00AA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1" style="width:88.5pt;height:99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>
    <w:nsid w:val="FFFFFFFE"/>
    <w:multiLevelType w:val="singleLevel"/>
    <w:tmpl w:val="EE70FCD2"/>
    <w:lvl w:ilvl="0">
      <w:numFmt w:val="bullet"/>
      <w:lvlText w:val="*"/>
      <w:lvlJc w:val="left"/>
    </w:lvl>
  </w:abstractNum>
  <w:abstractNum w:abstractNumId="1">
    <w:nsid w:val="01FD7790"/>
    <w:multiLevelType w:val="hybridMultilevel"/>
    <w:tmpl w:val="64E4D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901CE"/>
    <w:multiLevelType w:val="hybridMultilevel"/>
    <w:tmpl w:val="3E8E5AAE"/>
    <w:lvl w:ilvl="0" w:tplc="D070D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5C5065"/>
    <w:multiLevelType w:val="hybridMultilevel"/>
    <w:tmpl w:val="E8D86A28"/>
    <w:lvl w:ilvl="0" w:tplc="EFF2B5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8A554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70187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B4236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A61A6A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8ED44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C2E61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842408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8EB050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C16483"/>
    <w:multiLevelType w:val="hybridMultilevel"/>
    <w:tmpl w:val="C872336C"/>
    <w:lvl w:ilvl="0" w:tplc="372E292C">
      <w:start w:val="1"/>
      <w:numFmt w:val="decimal"/>
      <w:lvlText w:val="%1."/>
      <w:lvlJc w:val="left"/>
      <w:pPr>
        <w:ind w:left="8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A945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CC44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C2A49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CBE0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C733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C360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C4D0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AB2B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882A4C"/>
    <w:multiLevelType w:val="hybridMultilevel"/>
    <w:tmpl w:val="D974D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77CA6"/>
    <w:multiLevelType w:val="hybridMultilevel"/>
    <w:tmpl w:val="31840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5B4E28"/>
    <w:multiLevelType w:val="hybridMultilevel"/>
    <w:tmpl w:val="42BE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078B5"/>
    <w:multiLevelType w:val="hybridMultilevel"/>
    <w:tmpl w:val="076C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145BF"/>
    <w:multiLevelType w:val="hybridMultilevel"/>
    <w:tmpl w:val="F9D4F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EA10F4"/>
    <w:multiLevelType w:val="singleLevel"/>
    <w:tmpl w:val="4692A220"/>
    <w:lvl w:ilvl="0">
      <w:start w:val="1"/>
      <w:numFmt w:val="decimal"/>
      <w:lvlText w:val="%1)"/>
      <w:legacy w:legacy="1" w:legacySpace="0" w:legacyIndent="244"/>
      <w:lvlJc w:val="left"/>
      <w:rPr>
        <w:rFonts w:ascii="Times New Roman" w:eastAsia="Times New Roman" w:hAnsi="Times New Roman" w:cs="Times New Roman"/>
      </w:rPr>
    </w:lvl>
  </w:abstractNum>
  <w:abstractNum w:abstractNumId="11">
    <w:nsid w:val="534534D6"/>
    <w:multiLevelType w:val="hybridMultilevel"/>
    <w:tmpl w:val="70C6EBAE"/>
    <w:lvl w:ilvl="0" w:tplc="1DE2E3EA">
      <w:start w:val="1"/>
      <w:numFmt w:val="bullet"/>
      <w:lvlText w:val="•"/>
      <w:lvlPicBulletId w:val="0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AA96E4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949858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5E508C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F0F982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EE7B8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0CF630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08122E">
      <w:start w:val="1"/>
      <w:numFmt w:val="bullet"/>
      <w:lvlText w:val="o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7EF0FE">
      <w:start w:val="1"/>
      <w:numFmt w:val="bullet"/>
      <w:lvlText w:val="▪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954190"/>
    <w:multiLevelType w:val="hybridMultilevel"/>
    <w:tmpl w:val="E29E8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F96BE2"/>
    <w:multiLevelType w:val="hybridMultilevel"/>
    <w:tmpl w:val="30044E30"/>
    <w:lvl w:ilvl="0" w:tplc="E8C804BE">
      <w:start w:val="1"/>
      <w:numFmt w:val="bullet"/>
      <w:lvlText w:val="•"/>
      <w:lvlPicBulletId w:val="0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BC8F0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DC2FA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BE5FA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E6A5E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025224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F6E82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C60C3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764774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A9392D"/>
    <w:multiLevelType w:val="hybridMultilevel"/>
    <w:tmpl w:val="61B26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561AC3"/>
    <w:multiLevelType w:val="hybridMultilevel"/>
    <w:tmpl w:val="9FFCEECA"/>
    <w:lvl w:ilvl="0" w:tplc="D070D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D5DB5"/>
    <w:multiLevelType w:val="hybridMultilevel"/>
    <w:tmpl w:val="7784968A"/>
    <w:lvl w:ilvl="0" w:tplc="36002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04773"/>
    <w:multiLevelType w:val="hybridMultilevel"/>
    <w:tmpl w:val="8AC8B1BE"/>
    <w:lvl w:ilvl="0" w:tplc="59B27B0C">
      <w:start w:val="1"/>
      <w:numFmt w:val="bullet"/>
      <w:lvlText w:val="•"/>
      <w:lvlPicBulletId w:val="0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ECF068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0C7896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DC2D4C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6E9C4C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6E080A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AA3730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16142A">
      <w:start w:val="1"/>
      <w:numFmt w:val="bullet"/>
      <w:lvlText w:val="o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60FADA">
      <w:start w:val="1"/>
      <w:numFmt w:val="bullet"/>
      <w:lvlText w:val="▪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A35618"/>
    <w:multiLevelType w:val="hybridMultilevel"/>
    <w:tmpl w:val="264EC9CE"/>
    <w:lvl w:ilvl="0" w:tplc="A230B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0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6B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4D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04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23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CC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E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0704DF"/>
    <w:multiLevelType w:val="hybridMultilevel"/>
    <w:tmpl w:val="347CD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9"/>
  </w:num>
  <w:num w:numId="5">
    <w:abstractNumId w:val="12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16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1"/>
  </w:num>
  <w:num w:numId="16">
    <w:abstractNumId w:val="17"/>
  </w:num>
  <w:num w:numId="17">
    <w:abstractNumId w:val="3"/>
  </w:num>
  <w:num w:numId="18">
    <w:abstractNumId w:val="13"/>
  </w:num>
  <w:num w:numId="19">
    <w:abstractNumId w:val="8"/>
  </w:num>
  <w:num w:numId="20">
    <w:abstractNumId w:val="15"/>
  </w:num>
  <w:num w:numId="21">
    <w:abstractNumId w:val="18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6B58"/>
    <w:rsid w:val="000034D9"/>
    <w:rsid w:val="00003897"/>
    <w:rsid w:val="00010509"/>
    <w:rsid w:val="000223B8"/>
    <w:rsid w:val="00030EEF"/>
    <w:rsid w:val="000455A5"/>
    <w:rsid w:val="00080BDF"/>
    <w:rsid w:val="000833FD"/>
    <w:rsid w:val="00083809"/>
    <w:rsid w:val="00084805"/>
    <w:rsid w:val="000E74F0"/>
    <w:rsid w:val="000E7C1C"/>
    <w:rsid w:val="000F2FDC"/>
    <w:rsid w:val="000F5FAC"/>
    <w:rsid w:val="000F7C8B"/>
    <w:rsid w:val="00100D35"/>
    <w:rsid w:val="00114CFB"/>
    <w:rsid w:val="0013408C"/>
    <w:rsid w:val="0014134D"/>
    <w:rsid w:val="001603C4"/>
    <w:rsid w:val="00167F77"/>
    <w:rsid w:val="00183DCB"/>
    <w:rsid w:val="001B4BE6"/>
    <w:rsid w:val="001D62B3"/>
    <w:rsid w:val="002043CA"/>
    <w:rsid w:val="00205499"/>
    <w:rsid w:val="00212A8F"/>
    <w:rsid w:val="00213CE1"/>
    <w:rsid w:val="0021567B"/>
    <w:rsid w:val="002343E1"/>
    <w:rsid w:val="00237153"/>
    <w:rsid w:val="00237DBA"/>
    <w:rsid w:val="0025598A"/>
    <w:rsid w:val="0025609A"/>
    <w:rsid w:val="002830B2"/>
    <w:rsid w:val="002910B5"/>
    <w:rsid w:val="002A1857"/>
    <w:rsid w:val="002A46CD"/>
    <w:rsid w:val="002C1AE7"/>
    <w:rsid w:val="002C3AA0"/>
    <w:rsid w:val="002C6822"/>
    <w:rsid w:val="002C6BB6"/>
    <w:rsid w:val="002D697A"/>
    <w:rsid w:val="00317B73"/>
    <w:rsid w:val="00331662"/>
    <w:rsid w:val="0035110D"/>
    <w:rsid w:val="00351B99"/>
    <w:rsid w:val="003864D2"/>
    <w:rsid w:val="00387D6D"/>
    <w:rsid w:val="00392991"/>
    <w:rsid w:val="003967A2"/>
    <w:rsid w:val="003A6A44"/>
    <w:rsid w:val="003B18DB"/>
    <w:rsid w:val="003C0AEA"/>
    <w:rsid w:val="003C5358"/>
    <w:rsid w:val="003C5A10"/>
    <w:rsid w:val="003D3BA5"/>
    <w:rsid w:val="003F1632"/>
    <w:rsid w:val="003F3E75"/>
    <w:rsid w:val="003F644F"/>
    <w:rsid w:val="00402173"/>
    <w:rsid w:val="00410768"/>
    <w:rsid w:val="00415795"/>
    <w:rsid w:val="004270E7"/>
    <w:rsid w:val="00434673"/>
    <w:rsid w:val="0044191C"/>
    <w:rsid w:val="00445106"/>
    <w:rsid w:val="004559BC"/>
    <w:rsid w:val="00476E8F"/>
    <w:rsid w:val="00490E2F"/>
    <w:rsid w:val="00491D15"/>
    <w:rsid w:val="00492FBA"/>
    <w:rsid w:val="004A2863"/>
    <w:rsid w:val="004B44FB"/>
    <w:rsid w:val="004B4D7E"/>
    <w:rsid w:val="004B6307"/>
    <w:rsid w:val="004B6CA6"/>
    <w:rsid w:val="004C01EF"/>
    <w:rsid w:val="004C78A7"/>
    <w:rsid w:val="004D5B65"/>
    <w:rsid w:val="004E06A4"/>
    <w:rsid w:val="004E6A5F"/>
    <w:rsid w:val="004F0029"/>
    <w:rsid w:val="00500F22"/>
    <w:rsid w:val="005127F6"/>
    <w:rsid w:val="005202FB"/>
    <w:rsid w:val="005370F5"/>
    <w:rsid w:val="00544F95"/>
    <w:rsid w:val="00552DCD"/>
    <w:rsid w:val="00563B7B"/>
    <w:rsid w:val="00567531"/>
    <w:rsid w:val="0058368F"/>
    <w:rsid w:val="00583977"/>
    <w:rsid w:val="00594E88"/>
    <w:rsid w:val="005A20D4"/>
    <w:rsid w:val="005A2CE4"/>
    <w:rsid w:val="005A74E2"/>
    <w:rsid w:val="005B5181"/>
    <w:rsid w:val="005F36E5"/>
    <w:rsid w:val="005F5101"/>
    <w:rsid w:val="00617828"/>
    <w:rsid w:val="00625503"/>
    <w:rsid w:val="006428FB"/>
    <w:rsid w:val="00654D9A"/>
    <w:rsid w:val="006977C9"/>
    <w:rsid w:val="006A182C"/>
    <w:rsid w:val="006B0975"/>
    <w:rsid w:val="006B6A47"/>
    <w:rsid w:val="006C24F5"/>
    <w:rsid w:val="006E5440"/>
    <w:rsid w:val="00705586"/>
    <w:rsid w:val="007104D3"/>
    <w:rsid w:val="0071274D"/>
    <w:rsid w:val="00721686"/>
    <w:rsid w:val="00721CA2"/>
    <w:rsid w:val="007343AA"/>
    <w:rsid w:val="00754005"/>
    <w:rsid w:val="007564A0"/>
    <w:rsid w:val="0075741F"/>
    <w:rsid w:val="00760CE7"/>
    <w:rsid w:val="00766141"/>
    <w:rsid w:val="0078602F"/>
    <w:rsid w:val="007904EF"/>
    <w:rsid w:val="007A53D8"/>
    <w:rsid w:val="007B129F"/>
    <w:rsid w:val="007C3F06"/>
    <w:rsid w:val="007D1298"/>
    <w:rsid w:val="007D785A"/>
    <w:rsid w:val="007E1186"/>
    <w:rsid w:val="007F190A"/>
    <w:rsid w:val="00850B06"/>
    <w:rsid w:val="00851648"/>
    <w:rsid w:val="00864C6A"/>
    <w:rsid w:val="008705BE"/>
    <w:rsid w:val="008729C4"/>
    <w:rsid w:val="00884F61"/>
    <w:rsid w:val="008A64E9"/>
    <w:rsid w:val="008B3CB2"/>
    <w:rsid w:val="008B3E94"/>
    <w:rsid w:val="008C5842"/>
    <w:rsid w:val="008D337C"/>
    <w:rsid w:val="008F30BF"/>
    <w:rsid w:val="00952581"/>
    <w:rsid w:val="00953F62"/>
    <w:rsid w:val="00966479"/>
    <w:rsid w:val="009703F3"/>
    <w:rsid w:val="009C32E6"/>
    <w:rsid w:val="009D5775"/>
    <w:rsid w:val="009D5E20"/>
    <w:rsid w:val="009F51D9"/>
    <w:rsid w:val="00A068C2"/>
    <w:rsid w:val="00A239C4"/>
    <w:rsid w:val="00A31C02"/>
    <w:rsid w:val="00A35DAA"/>
    <w:rsid w:val="00A82BF7"/>
    <w:rsid w:val="00A8563D"/>
    <w:rsid w:val="00A962A3"/>
    <w:rsid w:val="00A966B0"/>
    <w:rsid w:val="00A9731C"/>
    <w:rsid w:val="00AA49BD"/>
    <w:rsid w:val="00AA6B58"/>
    <w:rsid w:val="00AC3E28"/>
    <w:rsid w:val="00AD1557"/>
    <w:rsid w:val="00AD4C86"/>
    <w:rsid w:val="00B13737"/>
    <w:rsid w:val="00B22987"/>
    <w:rsid w:val="00B522AD"/>
    <w:rsid w:val="00B57A28"/>
    <w:rsid w:val="00B65FEC"/>
    <w:rsid w:val="00B90C64"/>
    <w:rsid w:val="00BA1C2D"/>
    <w:rsid w:val="00BB00CA"/>
    <w:rsid w:val="00BC0547"/>
    <w:rsid w:val="00BF7D86"/>
    <w:rsid w:val="00C072DE"/>
    <w:rsid w:val="00C30E84"/>
    <w:rsid w:val="00C34E9C"/>
    <w:rsid w:val="00C739F7"/>
    <w:rsid w:val="00C75C3D"/>
    <w:rsid w:val="00C77BB4"/>
    <w:rsid w:val="00C853B1"/>
    <w:rsid w:val="00C90635"/>
    <w:rsid w:val="00C945A5"/>
    <w:rsid w:val="00CA3701"/>
    <w:rsid w:val="00CC266D"/>
    <w:rsid w:val="00CD6118"/>
    <w:rsid w:val="00CF1DF5"/>
    <w:rsid w:val="00D14922"/>
    <w:rsid w:val="00D216E6"/>
    <w:rsid w:val="00D23A99"/>
    <w:rsid w:val="00D35C6B"/>
    <w:rsid w:val="00D55CFE"/>
    <w:rsid w:val="00D81E35"/>
    <w:rsid w:val="00D96635"/>
    <w:rsid w:val="00DB4B58"/>
    <w:rsid w:val="00DC7E8B"/>
    <w:rsid w:val="00DD20E4"/>
    <w:rsid w:val="00DE320B"/>
    <w:rsid w:val="00E0172D"/>
    <w:rsid w:val="00E041B9"/>
    <w:rsid w:val="00E108D5"/>
    <w:rsid w:val="00E210A9"/>
    <w:rsid w:val="00E31BC1"/>
    <w:rsid w:val="00E433BE"/>
    <w:rsid w:val="00E6218C"/>
    <w:rsid w:val="00E900BB"/>
    <w:rsid w:val="00EC6661"/>
    <w:rsid w:val="00ED7F1F"/>
    <w:rsid w:val="00EE3C40"/>
    <w:rsid w:val="00F01411"/>
    <w:rsid w:val="00F01ED1"/>
    <w:rsid w:val="00F0440E"/>
    <w:rsid w:val="00F2338B"/>
    <w:rsid w:val="00F40A1E"/>
    <w:rsid w:val="00F4540B"/>
    <w:rsid w:val="00F47750"/>
    <w:rsid w:val="00F72FE4"/>
    <w:rsid w:val="00F7607C"/>
    <w:rsid w:val="00F86B80"/>
    <w:rsid w:val="00F923A7"/>
    <w:rsid w:val="00FA4871"/>
    <w:rsid w:val="00FA6C49"/>
    <w:rsid w:val="00FB47C1"/>
    <w:rsid w:val="00FC529D"/>
    <w:rsid w:val="00FC6A42"/>
    <w:rsid w:val="00FD6BA4"/>
    <w:rsid w:val="00FE50F9"/>
    <w:rsid w:val="00FF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E1"/>
  </w:style>
  <w:style w:type="paragraph" w:styleId="1">
    <w:name w:val="heading 1"/>
    <w:basedOn w:val="a"/>
    <w:next w:val="a"/>
    <w:link w:val="10"/>
    <w:qFormat/>
    <w:rsid w:val="002343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6B58"/>
  </w:style>
  <w:style w:type="paragraph" w:styleId="a5">
    <w:name w:val="footer"/>
    <w:basedOn w:val="a"/>
    <w:link w:val="a6"/>
    <w:uiPriority w:val="99"/>
    <w:unhideWhenUsed/>
    <w:rsid w:val="00A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B58"/>
  </w:style>
  <w:style w:type="table" w:styleId="a7">
    <w:name w:val="Table Grid"/>
    <w:basedOn w:val="a1"/>
    <w:uiPriority w:val="59"/>
    <w:rsid w:val="00415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04E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210A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210A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BA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B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4D7E"/>
  </w:style>
  <w:style w:type="character" w:customStyle="1" w:styleId="10">
    <w:name w:val="Заголовок 1 Знак"/>
    <w:basedOn w:val="a0"/>
    <w:link w:val="1"/>
    <w:rsid w:val="002343E1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Style3">
    <w:name w:val="Style3"/>
    <w:basedOn w:val="a"/>
    <w:uiPriority w:val="99"/>
    <w:rsid w:val="004C01EF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C01E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4C01EF"/>
    <w:pPr>
      <w:widowControl w:val="0"/>
      <w:autoSpaceDE w:val="0"/>
      <w:autoSpaceDN w:val="0"/>
      <w:adjustRightInd w:val="0"/>
      <w:spacing w:after="0" w:line="265" w:lineRule="exact"/>
      <w:jc w:val="righ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C01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4C01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4C01EF"/>
    <w:rPr>
      <w:rFonts w:ascii="Bookman Old Style" w:hAnsi="Bookman Old Style" w:cs="Bookman Old Style"/>
      <w:smallCaps/>
      <w:sz w:val="16"/>
      <w:szCs w:val="16"/>
    </w:rPr>
  </w:style>
  <w:style w:type="character" w:customStyle="1" w:styleId="FontStyle55">
    <w:name w:val="Font Style55"/>
    <w:basedOn w:val="a0"/>
    <w:uiPriority w:val="99"/>
    <w:rsid w:val="004C01EF"/>
    <w:rPr>
      <w:rFonts w:ascii="Arial Black" w:hAnsi="Arial Black" w:cs="Arial Black"/>
      <w:sz w:val="14"/>
      <w:szCs w:val="14"/>
    </w:rPr>
  </w:style>
  <w:style w:type="paragraph" w:customStyle="1" w:styleId="Style22">
    <w:name w:val="Style22"/>
    <w:basedOn w:val="a"/>
    <w:uiPriority w:val="99"/>
    <w:rsid w:val="004C01EF"/>
    <w:pPr>
      <w:widowControl w:val="0"/>
      <w:autoSpaceDE w:val="0"/>
      <w:autoSpaceDN w:val="0"/>
      <w:adjustRightInd w:val="0"/>
      <w:spacing w:after="0" w:line="264" w:lineRule="exact"/>
      <w:ind w:firstLine="298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4C01EF"/>
    <w:rPr>
      <w:rFonts w:ascii="Candara" w:hAnsi="Candara" w:cs="Candara"/>
      <w:sz w:val="14"/>
      <w:szCs w:val="14"/>
    </w:rPr>
  </w:style>
  <w:style w:type="character" w:customStyle="1" w:styleId="FontStyle43">
    <w:name w:val="Font Style43"/>
    <w:basedOn w:val="a0"/>
    <w:uiPriority w:val="99"/>
    <w:rsid w:val="000833FD"/>
    <w:rPr>
      <w:rFonts w:ascii="Bookman Old Style" w:hAnsi="Bookman Old Style" w:cs="Bookman Old Style"/>
      <w:b/>
      <w:bCs/>
      <w:i/>
      <w:iCs/>
      <w:spacing w:val="-10"/>
      <w:sz w:val="14"/>
      <w:szCs w:val="14"/>
    </w:rPr>
  </w:style>
  <w:style w:type="character" w:customStyle="1" w:styleId="FontStyle45">
    <w:name w:val="Font Style45"/>
    <w:basedOn w:val="a0"/>
    <w:uiPriority w:val="99"/>
    <w:rsid w:val="000833FD"/>
    <w:rPr>
      <w:rFonts w:ascii="Book Antiqua" w:hAnsi="Book Antiqua" w:cs="Book Antiqua"/>
      <w:b/>
      <w:bCs/>
      <w:smallCaps/>
      <w:sz w:val="14"/>
      <w:szCs w:val="14"/>
    </w:rPr>
  </w:style>
  <w:style w:type="character" w:customStyle="1" w:styleId="FontStyle46">
    <w:name w:val="Font Style46"/>
    <w:basedOn w:val="a0"/>
    <w:uiPriority w:val="99"/>
    <w:rsid w:val="000833FD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58">
    <w:name w:val="Font Style58"/>
    <w:basedOn w:val="a0"/>
    <w:uiPriority w:val="99"/>
    <w:rsid w:val="000833FD"/>
    <w:rPr>
      <w:rFonts w:ascii="Bookman Old Style" w:hAnsi="Bookman Old Style" w:cs="Bookman Old Style"/>
      <w:sz w:val="14"/>
      <w:szCs w:val="14"/>
    </w:rPr>
  </w:style>
  <w:style w:type="character" w:customStyle="1" w:styleId="FontStyle74">
    <w:name w:val="Font Style74"/>
    <w:basedOn w:val="a0"/>
    <w:uiPriority w:val="99"/>
    <w:rsid w:val="000833FD"/>
    <w:rPr>
      <w:rFonts w:ascii="Bookman Old Style" w:hAnsi="Bookman Old Style" w:cs="Bookman Old Style"/>
      <w:sz w:val="16"/>
      <w:szCs w:val="16"/>
    </w:rPr>
  </w:style>
  <w:style w:type="character" w:customStyle="1" w:styleId="FontStyle75">
    <w:name w:val="Font Style75"/>
    <w:basedOn w:val="a0"/>
    <w:uiPriority w:val="99"/>
    <w:rsid w:val="000833F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0833FD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7C3F06"/>
    <w:rPr>
      <w:rFonts w:ascii="Times New Roman" w:hAnsi="Times New Roman" w:cs="Times New Roman"/>
      <w:smallCaps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58397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9">
    <w:name w:val="Font Style19"/>
    <w:rsid w:val="00583977"/>
    <w:rPr>
      <w:rFonts w:ascii="Times New Roman" w:hAnsi="Times New Roman" w:cs="Times New Roman"/>
      <w:sz w:val="28"/>
      <w:szCs w:val="28"/>
    </w:rPr>
  </w:style>
  <w:style w:type="paragraph" w:styleId="ae">
    <w:name w:val="No Spacing"/>
    <w:link w:val="af"/>
    <w:uiPriority w:val="1"/>
    <w:qFormat/>
    <w:rsid w:val="00CF1D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rsid w:val="00CF1DF5"/>
    <w:rPr>
      <w:rFonts w:ascii="Calibri" w:eastAsia="Calibri" w:hAnsi="Calibri" w:cs="Times New Roman"/>
      <w:lang w:eastAsia="en-US"/>
    </w:rPr>
  </w:style>
  <w:style w:type="character" w:customStyle="1" w:styleId="badge">
    <w:name w:val="badge"/>
    <w:basedOn w:val="a0"/>
    <w:rsid w:val="00E6218C"/>
  </w:style>
  <w:style w:type="paragraph" w:customStyle="1" w:styleId="Style9">
    <w:name w:val="Style9"/>
    <w:basedOn w:val="a"/>
    <w:uiPriority w:val="99"/>
    <w:rsid w:val="000F2FDC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0F2FDC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basedOn w:val="a0"/>
    <w:uiPriority w:val="99"/>
    <w:rsid w:val="000F2F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0F2FDC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2">
    <w:name w:val="Style32"/>
    <w:basedOn w:val="a"/>
    <w:uiPriority w:val="99"/>
    <w:rsid w:val="000F2FDC"/>
    <w:pPr>
      <w:widowControl w:val="0"/>
      <w:autoSpaceDE w:val="0"/>
      <w:autoSpaceDN w:val="0"/>
      <w:adjustRightInd w:val="0"/>
      <w:spacing w:after="0" w:line="264" w:lineRule="exact"/>
      <w:ind w:firstLine="154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0F2FDC"/>
    <w:pPr>
      <w:widowControl w:val="0"/>
      <w:autoSpaceDE w:val="0"/>
      <w:autoSpaceDN w:val="0"/>
      <w:adjustRightInd w:val="0"/>
      <w:spacing w:after="0" w:line="259" w:lineRule="exact"/>
      <w:ind w:hanging="1066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0F2FDC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29">
    <w:name w:val="Style29"/>
    <w:basedOn w:val="a"/>
    <w:uiPriority w:val="99"/>
    <w:rsid w:val="00850B06"/>
    <w:pPr>
      <w:widowControl w:val="0"/>
      <w:autoSpaceDE w:val="0"/>
      <w:autoSpaceDN w:val="0"/>
      <w:adjustRightInd w:val="0"/>
      <w:spacing w:after="0" w:line="265" w:lineRule="exact"/>
      <w:ind w:hanging="235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50B06"/>
    <w:pPr>
      <w:widowControl w:val="0"/>
      <w:autoSpaceDE w:val="0"/>
      <w:autoSpaceDN w:val="0"/>
      <w:adjustRightInd w:val="0"/>
      <w:spacing w:after="0" w:line="264" w:lineRule="exact"/>
      <w:ind w:firstLine="278"/>
      <w:jc w:val="both"/>
    </w:pPr>
    <w:rPr>
      <w:rFonts w:ascii="Arial Black" w:eastAsia="Times New Roman" w:hAnsi="Arial Black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3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eokont.ru/MethodSum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A48D-1775-4740-837F-95DF3431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6847</Words>
  <Characters>39033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6</cp:revision>
  <cp:lastPrinted>2016-05-11T08:08:00Z</cp:lastPrinted>
  <dcterms:created xsi:type="dcterms:W3CDTF">2018-09-24T08:32:00Z</dcterms:created>
  <dcterms:modified xsi:type="dcterms:W3CDTF">2019-04-09T20:37:00Z</dcterms:modified>
</cp:coreProperties>
</file>